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34" w:rsidRDefault="002872F5" w:rsidP="002872F5">
      <w:pPr>
        <w:jc w:val="center"/>
        <w:rPr>
          <w:b/>
          <w:sz w:val="28"/>
          <w:szCs w:val="28"/>
        </w:rPr>
      </w:pPr>
      <w:r w:rsidRPr="002872F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 ТУКАЕВСКОГО СЕЛЬСОВЕТА</w:t>
      </w:r>
    </w:p>
    <w:p w:rsidR="002872F5" w:rsidRDefault="002872F5" w:rsidP="00287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</w:p>
    <w:p w:rsidR="002872F5" w:rsidRDefault="002872F5" w:rsidP="00287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2872F5" w:rsidRDefault="002872F5" w:rsidP="002872F5">
      <w:pPr>
        <w:jc w:val="center"/>
        <w:rPr>
          <w:b/>
          <w:sz w:val="28"/>
          <w:szCs w:val="28"/>
        </w:rPr>
      </w:pPr>
    </w:p>
    <w:p w:rsidR="002872F5" w:rsidRDefault="002872F5" w:rsidP="00287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72F5" w:rsidRDefault="002872F5" w:rsidP="002872F5">
      <w:pPr>
        <w:jc w:val="center"/>
        <w:rPr>
          <w:b/>
          <w:sz w:val="28"/>
          <w:szCs w:val="28"/>
        </w:rPr>
      </w:pPr>
    </w:p>
    <w:p w:rsidR="002872F5" w:rsidRDefault="002872F5" w:rsidP="002872F5">
      <w:pPr>
        <w:rPr>
          <w:sz w:val="28"/>
          <w:szCs w:val="28"/>
        </w:rPr>
      </w:pPr>
      <w:r>
        <w:rPr>
          <w:sz w:val="28"/>
          <w:szCs w:val="28"/>
        </w:rPr>
        <w:t>14.05.2019                                       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укай                                        №12-п</w:t>
      </w:r>
    </w:p>
    <w:p w:rsidR="002872F5" w:rsidRDefault="002872F5" w:rsidP="002872F5">
      <w:pPr>
        <w:rPr>
          <w:sz w:val="28"/>
          <w:szCs w:val="28"/>
        </w:rPr>
      </w:pPr>
    </w:p>
    <w:p w:rsidR="00CC5968" w:rsidRDefault="002872F5" w:rsidP="002872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C5968">
        <w:rPr>
          <w:sz w:val="28"/>
          <w:szCs w:val="28"/>
        </w:rPr>
        <w:t xml:space="preserve">проведении аукциона по </w:t>
      </w:r>
      <w:r>
        <w:rPr>
          <w:sz w:val="28"/>
          <w:szCs w:val="28"/>
        </w:rPr>
        <w:t>п</w:t>
      </w:r>
      <w:r w:rsidR="00CC5968">
        <w:rPr>
          <w:sz w:val="28"/>
          <w:szCs w:val="28"/>
        </w:rPr>
        <w:t>родаже муниципального имущества,</w:t>
      </w:r>
    </w:p>
    <w:p w:rsidR="002872F5" w:rsidRPr="002872F5" w:rsidRDefault="00CC5968" w:rsidP="002872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находящегося в муниципальной собственности </w:t>
      </w: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2872F5" w:rsidRDefault="002872F5" w:rsidP="00EE7778">
      <w:pPr>
        <w:pStyle w:val="ae"/>
        <w:ind w:firstLine="550"/>
        <w:jc w:val="both"/>
        <w:rPr>
          <w:rFonts w:cs="Times New Roman"/>
        </w:rPr>
      </w:pPr>
    </w:p>
    <w:p w:rsidR="004F5AA2" w:rsidRPr="002872F5" w:rsidRDefault="002872F5" w:rsidP="002872F5">
      <w:pPr>
        <w:pStyle w:val="ae"/>
        <w:jc w:val="both"/>
        <w:rPr>
          <w:rStyle w:val="FontStyle12"/>
          <w:sz w:val="28"/>
          <w:szCs w:val="28"/>
        </w:rPr>
      </w:pPr>
      <w:r>
        <w:rPr>
          <w:rFonts w:cs="Times New Roman"/>
        </w:rPr>
        <w:t xml:space="preserve">        </w:t>
      </w:r>
      <w:proofErr w:type="gramStart"/>
      <w:r w:rsidR="00EF285D" w:rsidRPr="002872F5">
        <w:rPr>
          <w:rFonts w:cs="Times New Roman"/>
          <w:sz w:val="28"/>
          <w:szCs w:val="28"/>
        </w:rPr>
        <w:t>В соответствии с Федеральным законом от 21.12.2001 N 178-ФЗ "О приватизации государственного и муниципального имущества", Федеральным законом от 6 октября 2003 г. N 131-ФЗ "Об общих принципах организации местного самоуправления в Российской Федерации", Постановлением Правительства РФ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</w:t>
      </w:r>
      <w:proofErr w:type="gramEnd"/>
      <w:r w:rsidR="00EF285D" w:rsidRPr="002872F5">
        <w:rPr>
          <w:rFonts w:cs="Times New Roman"/>
          <w:sz w:val="28"/>
          <w:szCs w:val="28"/>
        </w:rPr>
        <w:t xml:space="preserve"> </w:t>
      </w:r>
      <w:proofErr w:type="gramStart"/>
      <w:r w:rsidR="00EF285D" w:rsidRPr="002872F5">
        <w:rPr>
          <w:rFonts w:cs="Times New Roman"/>
          <w:sz w:val="28"/>
          <w:szCs w:val="28"/>
        </w:rPr>
        <w:t xml:space="preserve">или муниципальной собственности акций открытых акционерных обществ на специализированном аукционе", Уставом муниципального образования </w:t>
      </w:r>
      <w:proofErr w:type="spellStart"/>
      <w:r w:rsidR="002E5E68" w:rsidRPr="002872F5">
        <w:rPr>
          <w:rFonts w:cs="Times New Roman"/>
          <w:sz w:val="28"/>
          <w:szCs w:val="28"/>
        </w:rPr>
        <w:t>Тукаевский</w:t>
      </w:r>
      <w:proofErr w:type="spellEnd"/>
      <w:r w:rsidR="00F667B0" w:rsidRPr="002872F5">
        <w:rPr>
          <w:rFonts w:cs="Times New Roman"/>
          <w:sz w:val="28"/>
          <w:szCs w:val="28"/>
        </w:rPr>
        <w:t xml:space="preserve"> </w:t>
      </w:r>
      <w:r w:rsidR="00F436EF" w:rsidRPr="002872F5">
        <w:rPr>
          <w:rFonts w:cs="Times New Roman"/>
          <w:sz w:val="28"/>
          <w:szCs w:val="28"/>
        </w:rPr>
        <w:t xml:space="preserve"> сельсовет </w:t>
      </w:r>
      <w:r w:rsidR="002E5E68" w:rsidRPr="002872F5">
        <w:rPr>
          <w:rFonts w:cs="Times New Roman"/>
          <w:sz w:val="28"/>
          <w:szCs w:val="28"/>
        </w:rPr>
        <w:t>Александровского</w:t>
      </w:r>
      <w:r w:rsidR="00C9629C" w:rsidRPr="002872F5">
        <w:rPr>
          <w:rFonts w:cs="Times New Roman"/>
          <w:sz w:val="28"/>
          <w:szCs w:val="28"/>
        </w:rPr>
        <w:t xml:space="preserve"> </w:t>
      </w:r>
      <w:r w:rsidR="00EF285D" w:rsidRPr="002872F5">
        <w:rPr>
          <w:rFonts w:cs="Times New Roman"/>
          <w:sz w:val="28"/>
          <w:szCs w:val="28"/>
        </w:rPr>
        <w:t xml:space="preserve"> района Оренбургской области, </w:t>
      </w:r>
      <w:r w:rsidR="00734284" w:rsidRPr="002872F5">
        <w:rPr>
          <w:rFonts w:cs="Times New Roman"/>
          <w:sz w:val="28"/>
          <w:szCs w:val="28"/>
        </w:rPr>
        <w:t xml:space="preserve"> на основании </w:t>
      </w:r>
      <w:r w:rsidR="00F667B0" w:rsidRPr="002872F5">
        <w:rPr>
          <w:rFonts w:cs="Times New Roman"/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2E5E68" w:rsidRPr="002872F5">
        <w:rPr>
          <w:rFonts w:cs="Times New Roman"/>
          <w:sz w:val="28"/>
          <w:szCs w:val="28"/>
        </w:rPr>
        <w:t>Тукаевский</w:t>
      </w:r>
      <w:proofErr w:type="spellEnd"/>
      <w:r w:rsidR="00F667B0" w:rsidRPr="002872F5">
        <w:rPr>
          <w:rFonts w:cs="Times New Roman"/>
          <w:sz w:val="28"/>
          <w:szCs w:val="28"/>
        </w:rPr>
        <w:t xml:space="preserve"> сельсовет </w:t>
      </w:r>
      <w:r w:rsidR="002E5E68" w:rsidRPr="002872F5">
        <w:rPr>
          <w:rFonts w:cs="Times New Roman"/>
          <w:sz w:val="28"/>
          <w:szCs w:val="28"/>
        </w:rPr>
        <w:t>Александровского</w:t>
      </w:r>
      <w:r w:rsidR="00F667B0" w:rsidRPr="002872F5">
        <w:rPr>
          <w:rFonts w:cs="Times New Roman"/>
          <w:sz w:val="28"/>
          <w:szCs w:val="28"/>
        </w:rPr>
        <w:t xml:space="preserve"> района Оренбургской области от  28.08.2018 № 35/1 р.С. «Об утверждении Прогнозного плана приватизации муниципального имущества в муниципальном образовании </w:t>
      </w:r>
      <w:proofErr w:type="spellStart"/>
      <w:r w:rsidR="002E5E68" w:rsidRPr="002872F5">
        <w:rPr>
          <w:rFonts w:cs="Times New Roman"/>
          <w:sz w:val="28"/>
          <w:szCs w:val="28"/>
        </w:rPr>
        <w:t>Тукаевский</w:t>
      </w:r>
      <w:proofErr w:type="spellEnd"/>
      <w:r w:rsidR="00F667B0" w:rsidRPr="002872F5">
        <w:rPr>
          <w:rFonts w:cs="Times New Roman"/>
          <w:sz w:val="28"/>
          <w:szCs w:val="28"/>
        </w:rPr>
        <w:t xml:space="preserve">  сельсовет </w:t>
      </w:r>
      <w:r w:rsidR="002E5E68" w:rsidRPr="002872F5">
        <w:rPr>
          <w:rFonts w:cs="Times New Roman"/>
          <w:sz w:val="28"/>
          <w:szCs w:val="28"/>
        </w:rPr>
        <w:t>Александровского</w:t>
      </w:r>
      <w:r w:rsidR="00F667B0" w:rsidRPr="002872F5">
        <w:rPr>
          <w:rFonts w:cs="Times New Roman"/>
          <w:sz w:val="28"/>
          <w:szCs w:val="28"/>
        </w:rPr>
        <w:t xml:space="preserve"> района Оренбургской области на 2018 год»</w:t>
      </w:r>
      <w:r w:rsidR="00A20D74" w:rsidRPr="002872F5">
        <w:rPr>
          <w:rFonts w:cs="Times New Roman"/>
          <w:sz w:val="28"/>
          <w:szCs w:val="28"/>
        </w:rPr>
        <w:t xml:space="preserve">, </w:t>
      </w:r>
      <w:r w:rsidR="0055139D" w:rsidRPr="002872F5">
        <w:rPr>
          <w:rStyle w:val="FontStyle12"/>
          <w:sz w:val="28"/>
          <w:szCs w:val="28"/>
        </w:rPr>
        <w:t>решил</w:t>
      </w:r>
      <w:r w:rsidR="004F5AA2" w:rsidRPr="002872F5">
        <w:rPr>
          <w:rStyle w:val="FontStyle12"/>
          <w:sz w:val="28"/>
          <w:szCs w:val="28"/>
        </w:rPr>
        <w:t>:</w:t>
      </w:r>
      <w:proofErr w:type="gramEnd"/>
    </w:p>
    <w:p w:rsidR="00F436EF" w:rsidRPr="002872F5" w:rsidRDefault="00200EE7" w:rsidP="00F436EF">
      <w:pPr>
        <w:pStyle w:val="Style4"/>
        <w:tabs>
          <w:tab w:val="left" w:pos="709"/>
        </w:tabs>
        <w:spacing w:line="276" w:lineRule="auto"/>
        <w:ind w:firstLine="0"/>
        <w:rPr>
          <w:rFonts w:eastAsia="MS Mincho"/>
          <w:sz w:val="28"/>
          <w:szCs w:val="28"/>
        </w:rPr>
      </w:pPr>
      <w:r w:rsidRPr="002872F5">
        <w:rPr>
          <w:rStyle w:val="FontStyle12"/>
          <w:sz w:val="28"/>
          <w:szCs w:val="28"/>
        </w:rPr>
        <w:tab/>
        <w:t>1.</w:t>
      </w:r>
      <w:r w:rsidR="00545779" w:rsidRPr="002872F5">
        <w:rPr>
          <w:rStyle w:val="FontStyle12"/>
          <w:sz w:val="28"/>
          <w:szCs w:val="28"/>
        </w:rPr>
        <w:t xml:space="preserve"> </w:t>
      </w:r>
      <w:r w:rsidR="00EF285D" w:rsidRPr="002872F5">
        <w:rPr>
          <w:rStyle w:val="FontStyle12"/>
          <w:sz w:val="28"/>
          <w:szCs w:val="28"/>
        </w:rPr>
        <w:t xml:space="preserve">Приватизировать находящееся в собственности муниципального образования </w:t>
      </w:r>
      <w:proofErr w:type="spellStart"/>
      <w:r w:rsidR="002E5E68" w:rsidRPr="002872F5">
        <w:rPr>
          <w:sz w:val="28"/>
          <w:szCs w:val="28"/>
        </w:rPr>
        <w:t>Тукаевский</w:t>
      </w:r>
      <w:proofErr w:type="spellEnd"/>
      <w:r w:rsidR="00F436EF" w:rsidRPr="002872F5">
        <w:rPr>
          <w:sz w:val="28"/>
          <w:szCs w:val="28"/>
        </w:rPr>
        <w:t xml:space="preserve"> сельсовет </w:t>
      </w:r>
      <w:r w:rsidR="002E5E68" w:rsidRPr="002872F5">
        <w:rPr>
          <w:sz w:val="28"/>
          <w:szCs w:val="28"/>
        </w:rPr>
        <w:t>Александровского</w:t>
      </w:r>
      <w:r w:rsidR="00C9629C" w:rsidRPr="002872F5">
        <w:rPr>
          <w:sz w:val="28"/>
          <w:szCs w:val="28"/>
        </w:rPr>
        <w:t xml:space="preserve"> </w:t>
      </w:r>
      <w:r w:rsidR="00EF285D" w:rsidRPr="002872F5">
        <w:rPr>
          <w:rStyle w:val="FontStyle12"/>
          <w:sz w:val="28"/>
          <w:szCs w:val="28"/>
        </w:rPr>
        <w:t>района Оренбургской области следующее  имущество:</w:t>
      </w:r>
      <w:r w:rsidR="00F436EF" w:rsidRPr="002872F5">
        <w:rPr>
          <w:rStyle w:val="FontStyle12"/>
          <w:sz w:val="28"/>
          <w:szCs w:val="28"/>
        </w:rPr>
        <w:t xml:space="preserve"> </w:t>
      </w:r>
      <w:r w:rsidR="00F436EF" w:rsidRPr="002872F5">
        <w:rPr>
          <w:rFonts w:eastAsia="MS Mincho"/>
          <w:sz w:val="28"/>
          <w:szCs w:val="28"/>
        </w:rPr>
        <w:t>транспортное средство:</w:t>
      </w:r>
    </w:p>
    <w:p w:rsidR="00F436EF" w:rsidRPr="002872F5" w:rsidRDefault="00F436EF" w:rsidP="00F436EF">
      <w:pPr>
        <w:pStyle w:val="Style4"/>
        <w:widowControl/>
        <w:tabs>
          <w:tab w:val="left" w:pos="629"/>
        </w:tabs>
        <w:spacing w:line="276" w:lineRule="auto"/>
        <w:ind w:firstLine="0"/>
        <w:rPr>
          <w:rFonts w:eastAsia="MS Mincho"/>
          <w:sz w:val="28"/>
          <w:szCs w:val="28"/>
        </w:rPr>
      </w:pPr>
      <w:r w:rsidRPr="002872F5">
        <w:rPr>
          <w:rFonts w:eastAsia="MS Mincho"/>
          <w:sz w:val="28"/>
          <w:szCs w:val="28"/>
        </w:rPr>
        <w:t xml:space="preserve">- </w:t>
      </w:r>
      <w:r w:rsidR="002E5E68" w:rsidRPr="002872F5">
        <w:rPr>
          <w:rFonts w:eastAsia="MS Mincho"/>
          <w:sz w:val="28"/>
          <w:szCs w:val="28"/>
        </w:rPr>
        <w:t xml:space="preserve">Наименование (тип ТС): цистерна; государственный регистрационный знак: О590МН56; идентификационный номер: XTН006611К0607449; марка, модель: ГАЗ 66; категория: </w:t>
      </w:r>
      <w:proofErr w:type="gramStart"/>
      <w:r w:rsidR="002E5E68" w:rsidRPr="002872F5">
        <w:rPr>
          <w:rFonts w:eastAsia="MS Mincho"/>
          <w:sz w:val="28"/>
          <w:szCs w:val="28"/>
        </w:rPr>
        <w:t>С; год изготовления: 1990; модель, номер двигателя: 6606 280401/89; шасси (рама): 0607449; кузов: -; цвет: красный; мощность двигателя: 85 кВт (116 л.с.); рабочий объем двигателя: 4250 куб. см; тип двигателя: бензиновый; разрешенная максимальная масса: 5970 кг; масса без нагрузки: 2340 кг; организация-изготовитель:</w:t>
      </w:r>
      <w:proofErr w:type="gramEnd"/>
      <w:r w:rsidR="002E5E68" w:rsidRPr="002872F5">
        <w:rPr>
          <w:rFonts w:eastAsia="MS Mincho"/>
          <w:sz w:val="28"/>
          <w:szCs w:val="28"/>
        </w:rPr>
        <w:t xml:space="preserve"> ГАЗ; ПТС: 56 МА 773859; свидетельство о регистрации ТС: 56 РУ 645251 </w:t>
      </w:r>
      <w:r w:rsidRPr="002872F5">
        <w:rPr>
          <w:rFonts w:eastAsia="MS Mincho"/>
          <w:sz w:val="28"/>
          <w:szCs w:val="28"/>
        </w:rPr>
        <w:t>(далее по тексту - имущество)</w:t>
      </w:r>
    </w:p>
    <w:p w:rsidR="00EF285D" w:rsidRPr="002872F5" w:rsidRDefault="00EF285D" w:rsidP="00F436EF">
      <w:pPr>
        <w:pStyle w:val="Style4"/>
        <w:widowControl/>
        <w:tabs>
          <w:tab w:val="left" w:pos="629"/>
        </w:tabs>
        <w:spacing w:line="276" w:lineRule="auto"/>
        <w:ind w:firstLine="0"/>
        <w:rPr>
          <w:rStyle w:val="FontStyle12"/>
          <w:sz w:val="28"/>
          <w:szCs w:val="28"/>
        </w:rPr>
      </w:pPr>
      <w:r w:rsidRPr="002872F5">
        <w:rPr>
          <w:rStyle w:val="FontStyle12"/>
          <w:sz w:val="28"/>
          <w:szCs w:val="28"/>
        </w:rPr>
        <w:t>путем продажи на открытом по составу участников аукционе с открытой формой подачи предложений о цене имущества.</w:t>
      </w:r>
    </w:p>
    <w:p w:rsidR="002E5E68" w:rsidRPr="002872F5" w:rsidRDefault="00200EE7" w:rsidP="00FB451F">
      <w:pPr>
        <w:ind w:firstLine="720"/>
        <w:jc w:val="both"/>
        <w:rPr>
          <w:sz w:val="28"/>
          <w:szCs w:val="28"/>
        </w:rPr>
      </w:pPr>
      <w:r w:rsidRPr="002872F5">
        <w:rPr>
          <w:rStyle w:val="FontStyle12"/>
          <w:sz w:val="28"/>
          <w:szCs w:val="28"/>
        </w:rPr>
        <w:t>2.</w:t>
      </w:r>
      <w:r w:rsidR="00545779" w:rsidRPr="002872F5">
        <w:rPr>
          <w:rStyle w:val="FontStyle12"/>
          <w:sz w:val="28"/>
          <w:szCs w:val="28"/>
        </w:rPr>
        <w:t xml:space="preserve"> </w:t>
      </w:r>
      <w:r w:rsidR="00EF285D" w:rsidRPr="002872F5">
        <w:rPr>
          <w:rStyle w:val="FontStyle12"/>
          <w:sz w:val="28"/>
          <w:szCs w:val="28"/>
        </w:rPr>
        <w:t>Установить следующую начальную цену продажи имущества:</w:t>
      </w:r>
      <w:r w:rsidR="00C9629C" w:rsidRPr="002872F5">
        <w:rPr>
          <w:b/>
          <w:sz w:val="28"/>
          <w:szCs w:val="28"/>
        </w:rPr>
        <w:t xml:space="preserve"> </w:t>
      </w:r>
      <w:r w:rsidR="002E5E68" w:rsidRPr="002872F5">
        <w:rPr>
          <w:sz w:val="28"/>
          <w:szCs w:val="28"/>
        </w:rPr>
        <w:t>138 000 (сто тридцать восемь тысяч) рублей</w:t>
      </w:r>
      <w:r w:rsidR="00965956" w:rsidRPr="002872F5">
        <w:rPr>
          <w:sz w:val="28"/>
          <w:szCs w:val="28"/>
        </w:rPr>
        <w:t>.</w:t>
      </w:r>
      <w:r w:rsidR="002E5E68" w:rsidRPr="002872F5">
        <w:rPr>
          <w:sz w:val="28"/>
          <w:szCs w:val="28"/>
        </w:rPr>
        <w:t xml:space="preserve"> </w:t>
      </w:r>
    </w:p>
    <w:p w:rsidR="0085230F" w:rsidRPr="002872F5" w:rsidRDefault="00FB451F" w:rsidP="00FB451F">
      <w:pPr>
        <w:ind w:firstLine="720"/>
        <w:jc w:val="both"/>
        <w:rPr>
          <w:rStyle w:val="FontStyle12"/>
          <w:sz w:val="28"/>
          <w:szCs w:val="28"/>
        </w:rPr>
      </w:pPr>
      <w:r w:rsidRPr="002872F5">
        <w:rPr>
          <w:rStyle w:val="FontStyle12"/>
          <w:sz w:val="28"/>
          <w:szCs w:val="28"/>
        </w:rPr>
        <w:lastRenderedPageBreak/>
        <w:t>3</w:t>
      </w:r>
      <w:r w:rsidR="00200EE7" w:rsidRPr="002872F5">
        <w:rPr>
          <w:rStyle w:val="FontStyle12"/>
          <w:sz w:val="28"/>
          <w:szCs w:val="28"/>
        </w:rPr>
        <w:t>.</w:t>
      </w:r>
      <w:r w:rsidR="00545779" w:rsidRPr="002872F5">
        <w:rPr>
          <w:rStyle w:val="FontStyle12"/>
          <w:sz w:val="28"/>
          <w:szCs w:val="28"/>
        </w:rPr>
        <w:t xml:space="preserve"> </w:t>
      </w:r>
      <w:r w:rsidR="00EF285D" w:rsidRPr="002872F5">
        <w:rPr>
          <w:rStyle w:val="FontStyle12"/>
          <w:sz w:val="28"/>
          <w:szCs w:val="28"/>
        </w:rPr>
        <w:t xml:space="preserve">Утвердить текст информационного сообщения о продаже имущества, </w:t>
      </w:r>
      <w:proofErr w:type="gramStart"/>
      <w:r w:rsidR="00EF285D" w:rsidRPr="002872F5">
        <w:rPr>
          <w:rStyle w:val="FontStyle12"/>
          <w:sz w:val="28"/>
          <w:szCs w:val="28"/>
        </w:rPr>
        <w:t>согласно Приложени</w:t>
      </w:r>
      <w:r w:rsidR="00965956" w:rsidRPr="002872F5">
        <w:rPr>
          <w:rStyle w:val="FontStyle12"/>
          <w:sz w:val="28"/>
          <w:szCs w:val="28"/>
        </w:rPr>
        <w:t>я</w:t>
      </w:r>
      <w:proofErr w:type="gramEnd"/>
      <w:r w:rsidR="005650AE" w:rsidRPr="002872F5">
        <w:rPr>
          <w:rStyle w:val="FontStyle12"/>
          <w:sz w:val="28"/>
          <w:szCs w:val="28"/>
        </w:rPr>
        <w:t xml:space="preserve"> № 1 к настоящему </w:t>
      </w:r>
      <w:r w:rsidR="00F14C3D" w:rsidRPr="002872F5">
        <w:rPr>
          <w:rStyle w:val="FontStyle12"/>
          <w:sz w:val="28"/>
          <w:szCs w:val="28"/>
        </w:rPr>
        <w:t>постановлению</w:t>
      </w:r>
      <w:r w:rsidR="00EF285D" w:rsidRPr="002872F5">
        <w:rPr>
          <w:rStyle w:val="FontStyle12"/>
          <w:sz w:val="28"/>
          <w:szCs w:val="28"/>
        </w:rPr>
        <w:t>.</w:t>
      </w:r>
    </w:p>
    <w:p w:rsidR="002E5E68" w:rsidRPr="002872F5" w:rsidRDefault="002E5E68" w:rsidP="002E5E68">
      <w:pPr>
        <w:tabs>
          <w:tab w:val="left" w:pos="0"/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2872F5">
        <w:rPr>
          <w:sz w:val="28"/>
          <w:szCs w:val="28"/>
        </w:rPr>
        <w:t xml:space="preserve">4. Создать комиссию по приватизации муниципального имущества, находящегося в собственности муниципального образования </w:t>
      </w:r>
      <w:proofErr w:type="spellStart"/>
      <w:r w:rsidRPr="002872F5">
        <w:rPr>
          <w:sz w:val="28"/>
          <w:szCs w:val="28"/>
        </w:rPr>
        <w:t>Тукаевский</w:t>
      </w:r>
      <w:proofErr w:type="spellEnd"/>
      <w:r w:rsidRPr="002872F5">
        <w:rPr>
          <w:sz w:val="28"/>
          <w:szCs w:val="28"/>
        </w:rPr>
        <w:t xml:space="preserve"> сельсовет Александровского района Оренбургской области в следующем составе:</w:t>
      </w:r>
    </w:p>
    <w:p w:rsidR="002E5E68" w:rsidRPr="002872F5" w:rsidRDefault="002E5E68" w:rsidP="002E5E68">
      <w:pPr>
        <w:tabs>
          <w:tab w:val="left" w:pos="0"/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2872F5">
        <w:rPr>
          <w:sz w:val="28"/>
          <w:szCs w:val="28"/>
        </w:rPr>
        <w:t>Председатель комисс</w:t>
      </w:r>
      <w:r w:rsidR="002872F5">
        <w:rPr>
          <w:sz w:val="28"/>
          <w:szCs w:val="28"/>
        </w:rPr>
        <w:t xml:space="preserve">ии: </w:t>
      </w:r>
      <w:proofErr w:type="spellStart"/>
      <w:r w:rsidR="002872F5">
        <w:rPr>
          <w:sz w:val="28"/>
          <w:szCs w:val="28"/>
        </w:rPr>
        <w:t>Мурзакаев</w:t>
      </w:r>
      <w:proofErr w:type="spellEnd"/>
      <w:r w:rsidR="002872F5">
        <w:rPr>
          <w:sz w:val="28"/>
          <w:szCs w:val="28"/>
        </w:rPr>
        <w:t xml:space="preserve"> Рафик </w:t>
      </w:r>
      <w:proofErr w:type="spellStart"/>
      <w:r w:rsidR="002872F5">
        <w:rPr>
          <w:sz w:val="28"/>
          <w:szCs w:val="28"/>
        </w:rPr>
        <w:t>Раифович</w:t>
      </w:r>
      <w:proofErr w:type="spellEnd"/>
    </w:p>
    <w:p w:rsidR="002E5E68" w:rsidRPr="002872F5" w:rsidRDefault="002E5E68" w:rsidP="002E5E68">
      <w:pPr>
        <w:tabs>
          <w:tab w:val="left" w:pos="0"/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2872F5">
        <w:rPr>
          <w:sz w:val="28"/>
          <w:szCs w:val="28"/>
        </w:rPr>
        <w:t>Заместитель Председат</w:t>
      </w:r>
      <w:r w:rsidR="002872F5">
        <w:rPr>
          <w:sz w:val="28"/>
          <w:szCs w:val="28"/>
        </w:rPr>
        <w:t xml:space="preserve">еля комиссии: </w:t>
      </w:r>
      <w:proofErr w:type="spellStart"/>
      <w:r w:rsidR="002872F5">
        <w:rPr>
          <w:sz w:val="28"/>
          <w:szCs w:val="28"/>
        </w:rPr>
        <w:t>Шарипов</w:t>
      </w:r>
      <w:proofErr w:type="spellEnd"/>
      <w:r w:rsidR="002872F5">
        <w:rPr>
          <w:sz w:val="28"/>
          <w:szCs w:val="28"/>
        </w:rPr>
        <w:t xml:space="preserve"> </w:t>
      </w:r>
      <w:proofErr w:type="spellStart"/>
      <w:r w:rsidR="002872F5">
        <w:rPr>
          <w:sz w:val="28"/>
          <w:szCs w:val="28"/>
        </w:rPr>
        <w:t>Газинур</w:t>
      </w:r>
      <w:proofErr w:type="spellEnd"/>
      <w:r w:rsidR="002872F5">
        <w:rPr>
          <w:sz w:val="28"/>
          <w:szCs w:val="28"/>
        </w:rPr>
        <w:t xml:space="preserve"> </w:t>
      </w:r>
      <w:proofErr w:type="spellStart"/>
      <w:r w:rsidR="002872F5">
        <w:rPr>
          <w:sz w:val="28"/>
          <w:szCs w:val="28"/>
        </w:rPr>
        <w:t>Морисович</w:t>
      </w:r>
      <w:proofErr w:type="spellEnd"/>
    </w:p>
    <w:p w:rsidR="002E5E68" w:rsidRPr="002872F5" w:rsidRDefault="002E5E68" w:rsidP="002E5E68">
      <w:pPr>
        <w:tabs>
          <w:tab w:val="left" w:pos="0"/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2872F5">
        <w:rPr>
          <w:sz w:val="28"/>
          <w:szCs w:val="28"/>
        </w:rPr>
        <w:t xml:space="preserve">Секретарь комиссии: </w:t>
      </w:r>
      <w:proofErr w:type="spellStart"/>
      <w:r w:rsidR="002872F5">
        <w:rPr>
          <w:sz w:val="28"/>
          <w:szCs w:val="28"/>
        </w:rPr>
        <w:t>Даутова</w:t>
      </w:r>
      <w:proofErr w:type="spellEnd"/>
      <w:r w:rsidR="002872F5">
        <w:rPr>
          <w:sz w:val="28"/>
          <w:szCs w:val="28"/>
        </w:rPr>
        <w:t xml:space="preserve"> Ирина </w:t>
      </w:r>
      <w:proofErr w:type="spellStart"/>
      <w:r w:rsidR="002872F5">
        <w:rPr>
          <w:sz w:val="28"/>
          <w:szCs w:val="28"/>
        </w:rPr>
        <w:t>Рауфовна</w:t>
      </w:r>
      <w:proofErr w:type="spellEnd"/>
    </w:p>
    <w:p w:rsidR="002E5E68" w:rsidRDefault="002872F5" w:rsidP="002E5E68">
      <w:pPr>
        <w:tabs>
          <w:tab w:val="left" w:pos="0"/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Ювакаева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Шаукатовна</w:t>
      </w:r>
      <w:proofErr w:type="spellEnd"/>
    </w:p>
    <w:p w:rsidR="00434145" w:rsidRPr="002872F5" w:rsidRDefault="00434145" w:rsidP="002E5E68">
      <w:pPr>
        <w:tabs>
          <w:tab w:val="left" w:pos="0"/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Муртазин</w:t>
      </w:r>
      <w:proofErr w:type="spellEnd"/>
      <w:r>
        <w:rPr>
          <w:sz w:val="28"/>
          <w:szCs w:val="28"/>
        </w:rPr>
        <w:t xml:space="preserve"> Марат Абдуллович</w:t>
      </w:r>
    </w:p>
    <w:p w:rsidR="002E5E68" w:rsidRPr="002872F5" w:rsidRDefault="002E5E68" w:rsidP="002E5E68">
      <w:pPr>
        <w:tabs>
          <w:tab w:val="left" w:pos="0"/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2872F5">
        <w:rPr>
          <w:sz w:val="28"/>
          <w:szCs w:val="28"/>
        </w:rPr>
        <w:tab/>
      </w:r>
      <w:r w:rsidRPr="002872F5">
        <w:rPr>
          <w:sz w:val="28"/>
          <w:szCs w:val="28"/>
        </w:rPr>
        <w:tab/>
      </w:r>
      <w:r w:rsidRPr="002872F5">
        <w:rPr>
          <w:sz w:val="28"/>
          <w:szCs w:val="28"/>
        </w:rPr>
        <w:tab/>
        <w:t xml:space="preserve">     _____</w:t>
      </w:r>
      <w:r w:rsidR="002872F5">
        <w:rPr>
          <w:sz w:val="28"/>
          <w:szCs w:val="28"/>
        </w:rPr>
        <w:t>_______________________</w:t>
      </w:r>
    </w:p>
    <w:p w:rsidR="002E5E68" w:rsidRPr="002872F5" w:rsidRDefault="002E5E68" w:rsidP="002E5E68">
      <w:pPr>
        <w:tabs>
          <w:tab w:val="left" w:pos="0"/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2872F5">
        <w:rPr>
          <w:sz w:val="28"/>
          <w:szCs w:val="28"/>
        </w:rPr>
        <w:t xml:space="preserve">5. Утвердить Положение о комиссии по приватизации муниципального имущества, находящегося в собственности муниципального образования </w:t>
      </w:r>
      <w:proofErr w:type="spellStart"/>
      <w:r w:rsidRPr="002872F5">
        <w:rPr>
          <w:sz w:val="28"/>
          <w:szCs w:val="28"/>
        </w:rPr>
        <w:t>Тукаевский</w:t>
      </w:r>
      <w:proofErr w:type="spellEnd"/>
      <w:r w:rsidRPr="002872F5">
        <w:rPr>
          <w:sz w:val="28"/>
          <w:szCs w:val="28"/>
        </w:rPr>
        <w:t xml:space="preserve"> сельсовет Александровского района Оренбургской области, согласно приложению № 2. </w:t>
      </w:r>
    </w:p>
    <w:p w:rsidR="00137934" w:rsidRPr="002872F5" w:rsidRDefault="00200EE7" w:rsidP="00200EE7">
      <w:pPr>
        <w:pStyle w:val="Style4"/>
        <w:widowControl/>
        <w:tabs>
          <w:tab w:val="num" w:pos="0"/>
          <w:tab w:val="left" w:pos="629"/>
        </w:tabs>
        <w:spacing w:line="276" w:lineRule="auto"/>
        <w:ind w:right="14" w:firstLine="0"/>
        <w:rPr>
          <w:rStyle w:val="FontStyle12"/>
          <w:sz w:val="28"/>
          <w:szCs w:val="28"/>
        </w:rPr>
      </w:pPr>
      <w:r w:rsidRPr="002872F5">
        <w:rPr>
          <w:rStyle w:val="FontStyle12"/>
          <w:sz w:val="28"/>
          <w:szCs w:val="28"/>
        </w:rPr>
        <w:tab/>
      </w:r>
      <w:r w:rsidR="00965956" w:rsidRPr="002872F5">
        <w:rPr>
          <w:rStyle w:val="FontStyle12"/>
          <w:sz w:val="28"/>
          <w:szCs w:val="28"/>
        </w:rPr>
        <w:t>5</w:t>
      </w:r>
      <w:r w:rsidRPr="002872F5">
        <w:rPr>
          <w:rStyle w:val="FontStyle12"/>
          <w:sz w:val="28"/>
          <w:szCs w:val="28"/>
        </w:rPr>
        <w:t>.</w:t>
      </w:r>
      <w:r w:rsidR="00545779" w:rsidRPr="002872F5">
        <w:rPr>
          <w:rStyle w:val="FontStyle12"/>
          <w:sz w:val="28"/>
          <w:szCs w:val="28"/>
        </w:rPr>
        <w:t xml:space="preserve"> </w:t>
      </w:r>
      <w:proofErr w:type="gramStart"/>
      <w:r w:rsidR="005A6EF4" w:rsidRPr="002872F5">
        <w:rPr>
          <w:rStyle w:val="FontStyle12"/>
          <w:sz w:val="28"/>
          <w:szCs w:val="28"/>
        </w:rPr>
        <w:t>Контроль з</w:t>
      </w:r>
      <w:r w:rsidR="002872F5">
        <w:rPr>
          <w:rStyle w:val="FontStyle12"/>
          <w:sz w:val="28"/>
          <w:szCs w:val="28"/>
        </w:rPr>
        <w:t>а</w:t>
      </w:r>
      <w:proofErr w:type="gramEnd"/>
      <w:r w:rsidR="002872F5">
        <w:rPr>
          <w:rStyle w:val="FontStyle12"/>
          <w:sz w:val="28"/>
          <w:szCs w:val="28"/>
        </w:rPr>
        <w:t xml:space="preserve"> исполнением настоящего постановления</w:t>
      </w:r>
      <w:r w:rsidR="005A6EF4" w:rsidRPr="002872F5">
        <w:rPr>
          <w:rStyle w:val="FontStyle12"/>
          <w:sz w:val="28"/>
          <w:szCs w:val="28"/>
        </w:rPr>
        <w:t xml:space="preserve"> </w:t>
      </w:r>
      <w:r w:rsidR="002872F5">
        <w:rPr>
          <w:rStyle w:val="FontStyle12"/>
          <w:sz w:val="28"/>
          <w:szCs w:val="28"/>
        </w:rPr>
        <w:t>оставляю</w:t>
      </w:r>
      <w:r w:rsidRPr="002872F5">
        <w:rPr>
          <w:rStyle w:val="FontStyle12"/>
          <w:sz w:val="28"/>
          <w:szCs w:val="28"/>
        </w:rPr>
        <w:t xml:space="preserve"> </w:t>
      </w:r>
      <w:r w:rsidR="002872F5">
        <w:rPr>
          <w:rStyle w:val="FontStyle12"/>
          <w:sz w:val="28"/>
          <w:szCs w:val="28"/>
        </w:rPr>
        <w:t xml:space="preserve"> за собой.</w:t>
      </w:r>
    </w:p>
    <w:p w:rsidR="00200EE7" w:rsidRPr="002872F5" w:rsidRDefault="00965956" w:rsidP="00200EE7">
      <w:pPr>
        <w:pStyle w:val="Style4"/>
        <w:widowControl/>
        <w:tabs>
          <w:tab w:val="num" w:pos="0"/>
          <w:tab w:val="left" w:pos="629"/>
        </w:tabs>
        <w:spacing w:line="276" w:lineRule="auto"/>
        <w:ind w:right="14" w:firstLine="0"/>
        <w:rPr>
          <w:sz w:val="28"/>
          <w:szCs w:val="28"/>
        </w:rPr>
      </w:pPr>
      <w:r w:rsidRPr="002872F5">
        <w:rPr>
          <w:rStyle w:val="FontStyle12"/>
          <w:sz w:val="28"/>
          <w:szCs w:val="28"/>
        </w:rPr>
        <w:tab/>
        <w:t>6</w:t>
      </w:r>
      <w:r w:rsidR="00200EE7" w:rsidRPr="002872F5">
        <w:rPr>
          <w:rStyle w:val="FontStyle12"/>
          <w:sz w:val="28"/>
          <w:szCs w:val="28"/>
        </w:rPr>
        <w:t xml:space="preserve">. </w:t>
      </w:r>
      <w:r w:rsidR="00BB31FD" w:rsidRPr="002872F5">
        <w:rPr>
          <w:rStyle w:val="FontStyle12"/>
          <w:sz w:val="28"/>
          <w:szCs w:val="28"/>
        </w:rPr>
        <w:t xml:space="preserve">Постановление </w:t>
      </w:r>
      <w:r w:rsidR="00200EE7" w:rsidRPr="002872F5">
        <w:rPr>
          <w:rStyle w:val="FontStyle12"/>
          <w:sz w:val="28"/>
          <w:szCs w:val="28"/>
        </w:rPr>
        <w:t>вступает в силу со дня его подписания.</w:t>
      </w:r>
    </w:p>
    <w:p w:rsidR="005F2D6C" w:rsidRPr="002872F5" w:rsidRDefault="005F2D6C" w:rsidP="00612241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872F5" w:rsidRDefault="002872F5" w:rsidP="00612241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872F5" w:rsidRDefault="002872F5" w:rsidP="00612241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872F5" w:rsidRDefault="002872F5" w:rsidP="00612241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00EE7" w:rsidRPr="002872F5" w:rsidRDefault="00200EE7" w:rsidP="00612241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872F5">
        <w:rPr>
          <w:sz w:val="28"/>
          <w:szCs w:val="28"/>
        </w:rPr>
        <w:t>Г</w:t>
      </w:r>
      <w:r w:rsidR="002872F5">
        <w:rPr>
          <w:sz w:val="28"/>
          <w:szCs w:val="28"/>
        </w:rPr>
        <w:t>лава  администрации:</w:t>
      </w:r>
      <w:r w:rsidR="0055139D" w:rsidRPr="002872F5">
        <w:rPr>
          <w:sz w:val="28"/>
          <w:szCs w:val="28"/>
        </w:rPr>
        <w:tab/>
      </w:r>
      <w:r w:rsidR="0055139D" w:rsidRPr="002872F5">
        <w:rPr>
          <w:sz w:val="28"/>
          <w:szCs w:val="28"/>
        </w:rPr>
        <w:tab/>
      </w:r>
      <w:r w:rsidR="0055139D" w:rsidRPr="002872F5">
        <w:rPr>
          <w:sz w:val="28"/>
          <w:szCs w:val="28"/>
        </w:rPr>
        <w:tab/>
      </w:r>
      <w:r w:rsidR="0055139D" w:rsidRPr="002872F5">
        <w:rPr>
          <w:sz w:val="28"/>
          <w:szCs w:val="28"/>
        </w:rPr>
        <w:tab/>
      </w:r>
      <w:r w:rsidR="002872F5">
        <w:rPr>
          <w:sz w:val="28"/>
          <w:szCs w:val="28"/>
        </w:rPr>
        <w:t xml:space="preserve">                               </w:t>
      </w:r>
      <w:r w:rsidR="00965956" w:rsidRPr="002872F5">
        <w:rPr>
          <w:sz w:val="28"/>
          <w:szCs w:val="28"/>
        </w:rPr>
        <w:t xml:space="preserve">Р.Р. </w:t>
      </w:r>
      <w:proofErr w:type="spellStart"/>
      <w:r w:rsidR="00965956" w:rsidRPr="002872F5">
        <w:rPr>
          <w:sz w:val="28"/>
          <w:szCs w:val="28"/>
        </w:rPr>
        <w:t>Мурзакаев</w:t>
      </w:r>
      <w:proofErr w:type="spellEnd"/>
    </w:p>
    <w:p w:rsidR="000501C7" w:rsidRPr="002872F5" w:rsidRDefault="000501C7" w:rsidP="003536C4">
      <w:pPr>
        <w:tabs>
          <w:tab w:val="left" w:pos="1260"/>
        </w:tabs>
        <w:jc w:val="both"/>
        <w:rPr>
          <w:sz w:val="28"/>
          <w:szCs w:val="28"/>
        </w:rPr>
      </w:pPr>
    </w:p>
    <w:p w:rsidR="003536C4" w:rsidRPr="002872F5" w:rsidRDefault="003536C4" w:rsidP="00B90260">
      <w:pPr>
        <w:tabs>
          <w:tab w:val="left" w:pos="1260"/>
        </w:tabs>
        <w:jc w:val="both"/>
        <w:rPr>
          <w:sz w:val="28"/>
          <w:szCs w:val="28"/>
        </w:rPr>
      </w:pPr>
      <w:r w:rsidRPr="002872F5">
        <w:rPr>
          <w:sz w:val="28"/>
          <w:szCs w:val="28"/>
        </w:rPr>
        <w:t xml:space="preserve">Разослано: </w:t>
      </w:r>
      <w:r w:rsidR="002872F5">
        <w:rPr>
          <w:sz w:val="28"/>
          <w:szCs w:val="28"/>
        </w:rPr>
        <w:t>прокуратуре, в дело</w:t>
      </w:r>
    </w:p>
    <w:p w:rsidR="00965956" w:rsidRPr="002872F5" w:rsidRDefault="00965956" w:rsidP="00B90260">
      <w:pPr>
        <w:tabs>
          <w:tab w:val="left" w:pos="1260"/>
        </w:tabs>
        <w:jc w:val="both"/>
        <w:rPr>
          <w:sz w:val="28"/>
          <w:szCs w:val="28"/>
        </w:rPr>
      </w:pPr>
    </w:p>
    <w:p w:rsidR="00C9157B" w:rsidRPr="002872F5" w:rsidRDefault="00C9157B" w:rsidP="00965956">
      <w:pPr>
        <w:ind w:firstLine="567"/>
        <w:jc w:val="right"/>
        <w:rPr>
          <w:sz w:val="28"/>
          <w:szCs w:val="28"/>
        </w:rPr>
      </w:pPr>
    </w:p>
    <w:p w:rsidR="00C9157B" w:rsidRPr="002872F5" w:rsidRDefault="00C9157B" w:rsidP="00965956">
      <w:pPr>
        <w:ind w:firstLine="567"/>
        <w:jc w:val="right"/>
        <w:rPr>
          <w:sz w:val="28"/>
          <w:szCs w:val="28"/>
        </w:rPr>
      </w:pPr>
    </w:p>
    <w:p w:rsidR="002872F5" w:rsidRDefault="002872F5" w:rsidP="00965956">
      <w:pPr>
        <w:ind w:firstLine="567"/>
        <w:jc w:val="right"/>
        <w:rPr>
          <w:sz w:val="28"/>
          <w:szCs w:val="28"/>
        </w:rPr>
      </w:pPr>
    </w:p>
    <w:p w:rsidR="002872F5" w:rsidRDefault="002872F5" w:rsidP="00965956">
      <w:pPr>
        <w:ind w:firstLine="567"/>
        <w:jc w:val="right"/>
        <w:rPr>
          <w:sz w:val="28"/>
          <w:szCs w:val="28"/>
        </w:rPr>
      </w:pPr>
    </w:p>
    <w:p w:rsidR="002872F5" w:rsidRDefault="002872F5" w:rsidP="00965956">
      <w:pPr>
        <w:ind w:firstLine="567"/>
        <w:jc w:val="right"/>
        <w:rPr>
          <w:sz w:val="28"/>
          <w:szCs w:val="28"/>
        </w:rPr>
      </w:pPr>
    </w:p>
    <w:p w:rsidR="002872F5" w:rsidRDefault="002872F5" w:rsidP="00965956">
      <w:pPr>
        <w:ind w:firstLine="567"/>
        <w:jc w:val="right"/>
        <w:rPr>
          <w:sz w:val="28"/>
          <w:szCs w:val="28"/>
        </w:rPr>
      </w:pPr>
    </w:p>
    <w:p w:rsidR="002872F5" w:rsidRDefault="002872F5" w:rsidP="00965956">
      <w:pPr>
        <w:ind w:firstLine="567"/>
        <w:jc w:val="right"/>
        <w:rPr>
          <w:sz w:val="28"/>
          <w:szCs w:val="28"/>
        </w:rPr>
      </w:pPr>
    </w:p>
    <w:p w:rsidR="002872F5" w:rsidRDefault="002872F5" w:rsidP="00965956">
      <w:pPr>
        <w:ind w:firstLine="567"/>
        <w:jc w:val="right"/>
        <w:rPr>
          <w:sz w:val="28"/>
          <w:szCs w:val="28"/>
        </w:rPr>
      </w:pPr>
    </w:p>
    <w:p w:rsidR="002872F5" w:rsidRDefault="002872F5" w:rsidP="00965956">
      <w:pPr>
        <w:ind w:firstLine="567"/>
        <w:jc w:val="right"/>
        <w:rPr>
          <w:sz w:val="28"/>
          <w:szCs w:val="28"/>
        </w:rPr>
      </w:pPr>
    </w:p>
    <w:p w:rsidR="002872F5" w:rsidRDefault="002872F5" w:rsidP="00965956">
      <w:pPr>
        <w:ind w:firstLine="567"/>
        <w:jc w:val="right"/>
        <w:rPr>
          <w:sz w:val="28"/>
          <w:szCs w:val="28"/>
        </w:rPr>
      </w:pPr>
    </w:p>
    <w:p w:rsidR="002872F5" w:rsidRDefault="002872F5" w:rsidP="00965956">
      <w:pPr>
        <w:ind w:firstLine="567"/>
        <w:jc w:val="right"/>
        <w:rPr>
          <w:sz w:val="28"/>
          <w:szCs w:val="28"/>
        </w:rPr>
      </w:pPr>
    </w:p>
    <w:p w:rsidR="002872F5" w:rsidRDefault="002872F5" w:rsidP="00965956">
      <w:pPr>
        <w:ind w:firstLine="567"/>
        <w:jc w:val="right"/>
        <w:rPr>
          <w:sz w:val="28"/>
          <w:szCs w:val="28"/>
        </w:rPr>
      </w:pPr>
    </w:p>
    <w:p w:rsidR="002872F5" w:rsidRDefault="002872F5" w:rsidP="00965956">
      <w:pPr>
        <w:ind w:firstLine="567"/>
        <w:jc w:val="right"/>
        <w:rPr>
          <w:sz w:val="28"/>
          <w:szCs w:val="28"/>
        </w:rPr>
      </w:pPr>
    </w:p>
    <w:p w:rsidR="002872F5" w:rsidRDefault="002872F5" w:rsidP="00965956">
      <w:pPr>
        <w:ind w:firstLine="567"/>
        <w:jc w:val="right"/>
        <w:rPr>
          <w:sz w:val="28"/>
          <w:szCs w:val="28"/>
        </w:rPr>
      </w:pPr>
    </w:p>
    <w:p w:rsidR="002872F5" w:rsidRDefault="002872F5" w:rsidP="00965956">
      <w:pPr>
        <w:ind w:firstLine="567"/>
        <w:jc w:val="right"/>
        <w:rPr>
          <w:sz w:val="28"/>
          <w:szCs w:val="28"/>
        </w:rPr>
      </w:pPr>
    </w:p>
    <w:p w:rsidR="00965956" w:rsidRPr="002872F5" w:rsidRDefault="002872F5" w:rsidP="0096595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 п</w:t>
      </w:r>
      <w:r w:rsidR="00965956" w:rsidRPr="002872F5">
        <w:rPr>
          <w:sz w:val="28"/>
          <w:szCs w:val="28"/>
        </w:rPr>
        <w:t xml:space="preserve">остановлению  </w:t>
      </w:r>
    </w:p>
    <w:p w:rsidR="00965956" w:rsidRPr="002872F5" w:rsidRDefault="002872F5" w:rsidP="0096595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965956" w:rsidRPr="002872F5" w:rsidRDefault="002872F5" w:rsidP="0096595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от 14.05.2019г. № </w:t>
      </w:r>
      <w:r>
        <w:rPr>
          <w:sz w:val="28"/>
          <w:szCs w:val="28"/>
        </w:rPr>
        <w:t>12-п</w:t>
      </w:r>
    </w:p>
    <w:p w:rsidR="00965956" w:rsidRPr="002872F5" w:rsidRDefault="00965956" w:rsidP="00965956">
      <w:pPr>
        <w:ind w:firstLine="567"/>
        <w:jc w:val="both"/>
        <w:rPr>
          <w:sz w:val="28"/>
          <w:szCs w:val="28"/>
        </w:rPr>
      </w:pPr>
    </w:p>
    <w:p w:rsidR="00965956" w:rsidRPr="002872F5" w:rsidRDefault="00965956" w:rsidP="00965956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2872F5">
        <w:rPr>
          <w:sz w:val="28"/>
          <w:szCs w:val="28"/>
        </w:rPr>
        <w:t>Положение</w:t>
      </w:r>
    </w:p>
    <w:p w:rsidR="00965956" w:rsidRPr="002872F5" w:rsidRDefault="00965956" w:rsidP="00965956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2872F5">
        <w:rPr>
          <w:sz w:val="28"/>
          <w:szCs w:val="28"/>
        </w:rPr>
        <w:t xml:space="preserve">о комиссии по приватизации муниципального образования, находящегося </w:t>
      </w:r>
      <w:proofErr w:type="gramStart"/>
      <w:r w:rsidRPr="002872F5">
        <w:rPr>
          <w:sz w:val="28"/>
          <w:szCs w:val="28"/>
        </w:rPr>
        <w:t>в</w:t>
      </w:r>
      <w:proofErr w:type="gramEnd"/>
      <w:r w:rsidRPr="002872F5">
        <w:rPr>
          <w:sz w:val="28"/>
          <w:szCs w:val="28"/>
        </w:rPr>
        <w:t xml:space="preserve"> </w:t>
      </w:r>
    </w:p>
    <w:p w:rsidR="00965956" w:rsidRPr="002872F5" w:rsidRDefault="00965956" w:rsidP="00965956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2872F5">
        <w:rPr>
          <w:sz w:val="28"/>
          <w:szCs w:val="28"/>
        </w:rPr>
        <w:t xml:space="preserve">собственности муниципального образования </w:t>
      </w:r>
    </w:p>
    <w:p w:rsidR="00965956" w:rsidRDefault="00965956" w:rsidP="00965956">
      <w:pPr>
        <w:pStyle w:val="ConsPlusTitle"/>
        <w:widowControl/>
        <w:ind w:firstLine="567"/>
        <w:jc w:val="center"/>
      </w:pPr>
      <w:proofErr w:type="spellStart"/>
      <w:r>
        <w:t>Тукаевский</w:t>
      </w:r>
      <w:proofErr w:type="spellEnd"/>
      <w:r>
        <w:t xml:space="preserve"> сельсовет Александровского района Оренбургской области</w:t>
      </w:r>
    </w:p>
    <w:p w:rsidR="00965956" w:rsidRDefault="00965956" w:rsidP="00965956">
      <w:pPr>
        <w:pStyle w:val="ConsPlusTitle"/>
        <w:widowControl/>
        <w:ind w:firstLine="567"/>
        <w:jc w:val="center"/>
      </w:pPr>
    </w:p>
    <w:p w:rsidR="00965956" w:rsidRDefault="00965956" w:rsidP="00965956">
      <w:pPr>
        <w:ind w:firstLine="567"/>
        <w:jc w:val="both"/>
        <w:rPr>
          <w:b/>
        </w:rPr>
      </w:pPr>
    </w:p>
    <w:p w:rsidR="00965956" w:rsidRDefault="00965956" w:rsidP="00965956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center"/>
        <w:outlineLvl w:val="1"/>
        <w:rPr>
          <w:b/>
        </w:rPr>
      </w:pPr>
      <w:r>
        <w:rPr>
          <w:b/>
        </w:rPr>
        <w:t>Общие положения</w:t>
      </w:r>
    </w:p>
    <w:p w:rsidR="00965956" w:rsidRDefault="00965956" w:rsidP="00965956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 xml:space="preserve">1.1. Комиссия по приватизации муниципального имущества, находящегося в собственности муниципального образования </w:t>
      </w:r>
      <w:proofErr w:type="spellStart"/>
      <w:r>
        <w:rPr>
          <w:b w:val="0"/>
        </w:rPr>
        <w:t>Тукаевский</w:t>
      </w:r>
      <w:proofErr w:type="spellEnd"/>
      <w:r>
        <w:rPr>
          <w:b w:val="0"/>
        </w:rPr>
        <w:t xml:space="preserve"> сельсовет Александровского района Оренбургской области (далее − Комиссия), является коллегиальным органом по организации и проведению торгов по продаже муниципального имущества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 xml:space="preserve">1.2. </w:t>
      </w:r>
      <w:proofErr w:type="gramStart"/>
      <w:r>
        <w:t>В своей деятельности Комиссия руководствуется Гражданским кодексом Российской Федерации, Федеральным законом от 21.12.2001 № 178-ФЗ «О приватизации государственного и муниципального имущества», Указами и распоряжениями Президента Российской Федерации, постановлениями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имущества», от 12.08.2002 № 585 «Об утверждении Положения об организации продажи государственного или муниципального имущества на аукционе</w:t>
      </w:r>
      <w:proofErr w:type="gramEnd"/>
      <w:r>
        <w:t xml:space="preserve">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 настоящим Положением.  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 xml:space="preserve">1.3. Комиссия осуществляет свою работу в соответствии с прогнозными планами (программами) приватизации муниципального имущества, утвержденными решениями Совета депутатов муниципального образования </w:t>
      </w:r>
      <w:proofErr w:type="spellStart"/>
      <w:r>
        <w:t>Тукаевский</w:t>
      </w:r>
      <w:proofErr w:type="spellEnd"/>
      <w:r>
        <w:t xml:space="preserve"> сельсовет Александровского района Оренбургской области.</w:t>
      </w:r>
    </w:p>
    <w:p w:rsidR="00965956" w:rsidRDefault="00965956" w:rsidP="00965956">
      <w:pPr>
        <w:ind w:firstLine="567"/>
        <w:jc w:val="both"/>
      </w:pPr>
    </w:p>
    <w:p w:rsidR="00965956" w:rsidRDefault="00965956" w:rsidP="00965956">
      <w:pPr>
        <w:autoSpaceDE w:val="0"/>
        <w:autoSpaceDN w:val="0"/>
        <w:adjustRightInd w:val="0"/>
        <w:ind w:firstLine="567"/>
      </w:pPr>
      <w:r>
        <w:t xml:space="preserve">                                                2.</w:t>
      </w:r>
      <w:r w:rsidRPr="00B80F45">
        <w:t xml:space="preserve"> </w:t>
      </w:r>
      <w:r w:rsidR="002872F5">
        <w:t>Состав</w:t>
      </w:r>
      <w:r>
        <w:t xml:space="preserve"> Комиссии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center"/>
      </w:pPr>
    </w:p>
    <w:p w:rsidR="00965956" w:rsidRDefault="00965956" w:rsidP="00965956">
      <w:pPr>
        <w:ind w:firstLine="567"/>
        <w:jc w:val="both"/>
      </w:pPr>
      <w:r>
        <w:t>2.1. В состав Комиссии входят</w:t>
      </w:r>
      <w:r w:rsidR="002872F5">
        <w:t xml:space="preserve"> депутаты и </w:t>
      </w:r>
      <w:r>
        <w:t xml:space="preserve"> муниципальные служащие администрации муниципального образования </w:t>
      </w:r>
      <w:proofErr w:type="spellStart"/>
      <w:r>
        <w:t>Тукаевский</w:t>
      </w:r>
      <w:proofErr w:type="spellEnd"/>
      <w:r>
        <w:t xml:space="preserve"> сельсовет Александровского района Оренбургской области (далее – муниципальное образование).</w:t>
      </w:r>
    </w:p>
    <w:p w:rsidR="00965956" w:rsidRDefault="00965956" w:rsidP="00965956">
      <w:pPr>
        <w:ind w:firstLine="567"/>
        <w:jc w:val="both"/>
      </w:pPr>
      <w:r>
        <w:t>2.2. Состав комиссии утверждает</w:t>
      </w:r>
      <w:r w:rsidR="002872F5">
        <w:t>ся постановлением администрации</w:t>
      </w:r>
      <w:r w:rsidR="00424945" w:rsidRPr="00424945">
        <w:t xml:space="preserve"> </w:t>
      </w:r>
      <w:r w:rsidR="00424945">
        <w:t>муниципального</w:t>
      </w:r>
      <w:r>
        <w:t xml:space="preserve"> образования и не может быть </w:t>
      </w:r>
      <w:r w:rsidRPr="00C42070">
        <w:t xml:space="preserve">менее </w:t>
      </w:r>
      <w:r>
        <w:t>5</w:t>
      </w:r>
      <w:r w:rsidRPr="00C42070">
        <w:t xml:space="preserve"> (</w:t>
      </w:r>
      <w:r>
        <w:t>пяти</w:t>
      </w:r>
      <w:r w:rsidRPr="00C42070">
        <w:t>)</w:t>
      </w:r>
      <w:r>
        <w:t xml:space="preserve"> человек.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 xml:space="preserve">2.3. </w:t>
      </w:r>
      <w:proofErr w:type="gramStart"/>
      <w:r>
        <w:t>Членами Комиссии не могут быть физические лица, лично заинтересованные в результатах торгов, в том числе физические лица, подавшие заявки на участие в торгах либо состоящие в штате организаций, подавших указанные заявки, либо физические лица, на которых способны оказывать влияние участники торгов, в том числе физические лица, являющиеся участниками (акционерами), членами органов управления этих организаций.</w:t>
      </w:r>
      <w:proofErr w:type="gramEnd"/>
      <w:r>
        <w:t xml:space="preserve"> В случае выявления в составе Комиссии указанных лиц глава муниципального образования </w:t>
      </w:r>
      <w:proofErr w:type="gramStart"/>
      <w:r>
        <w:t>обязан</w:t>
      </w:r>
      <w:proofErr w:type="gramEnd"/>
      <w:r>
        <w:t xml:space="preserve"> незамедлительно заменить их иными физическими лицами, которые </w:t>
      </w:r>
      <w:r>
        <w:lastRenderedPageBreak/>
        <w:t>лично не заинтересованы в результатах торгов и на которых не способны оказывать влияние участники торгов.</w:t>
      </w:r>
    </w:p>
    <w:p w:rsidR="00965956" w:rsidRDefault="00965956" w:rsidP="00965956">
      <w:pPr>
        <w:ind w:firstLine="567"/>
        <w:jc w:val="both"/>
        <w:rPr>
          <w:rFonts w:eastAsia="Calibri"/>
        </w:rPr>
      </w:pPr>
      <w:r>
        <w:rPr>
          <w:rFonts w:eastAsia="Calibri"/>
        </w:rPr>
        <w:t>2.4. Замена члена Комиссии допускается только распоряжением главы муниципального образования.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2.5. Председатель Комиссии: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- осуществляет общее руководство деятельностью Комиссии;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- распределяет полномочия (обязанности) между членами Комиссии;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- подписывает протоколы заседаний Комиссии.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 xml:space="preserve">2.6. В случае отсутствия на заседании председателя Комиссии его функции исполняет заместитель председателя Комиссии. 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2.7. Члены Комиссии обязаны лично присутствовать на ее заседаниях.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 xml:space="preserve">При отсутствии членов Комиссии по уважительным причинам в соответствии с трудовым законодательством Российской Федерации, в случае необходимости, распоряжением главы муниципального образования в состав Комиссии включается другой муниципальный служащий администрации муниципального образования </w:t>
      </w:r>
      <w:proofErr w:type="spellStart"/>
      <w:r>
        <w:t>Тукаевский</w:t>
      </w:r>
      <w:proofErr w:type="spellEnd"/>
      <w:r>
        <w:t xml:space="preserve"> сельсовет Александровского района Оренбургской области.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2.8. Члены Комиссии подписывают протоколы заседаний Комиссии.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</w:p>
    <w:p w:rsidR="00965956" w:rsidRDefault="00965956" w:rsidP="00965956">
      <w:pPr>
        <w:autoSpaceDE w:val="0"/>
        <w:autoSpaceDN w:val="0"/>
        <w:adjustRightInd w:val="0"/>
        <w:ind w:firstLine="567"/>
        <w:jc w:val="center"/>
        <w:outlineLvl w:val="0"/>
      </w:pPr>
      <w:r>
        <w:t>3. Цели, задачи и функции Комиссии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3.1. Комиссия создается в целях, определенных нормами действующего законодательства, в том числе разработки проекта решения об условиях приватизации имущества, включенного в план приватизации, определения участников торгов, подведения итогов торгов.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3.2. Задачи Комиссии: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- обеспечение объективности оценки заявок на участие в торгах;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- соблюдение принципов публичности, прозрачности, развития добросовестной конкуренции при осуществлении торгов;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- предотвращение коррупции и других злоупотреблений при осуществлении торгов.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3.3. Комиссия осуществляют следующие функции: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 xml:space="preserve">- разрабатывает предложения об условиях приватизации в соответствии с Положением о порядке приватизации муниципального имущества муниципального образования </w:t>
      </w:r>
      <w:proofErr w:type="spellStart"/>
      <w:r>
        <w:t>Тукаевский</w:t>
      </w:r>
      <w:proofErr w:type="spellEnd"/>
      <w:r>
        <w:t xml:space="preserve"> сельсовет Александровского района Оренбургской области, утвержденным Решением Совета депутатов муниципального образования </w:t>
      </w:r>
      <w:proofErr w:type="spellStart"/>
      <w:r>
        <w:t>Тукаевский</w:t>
      </w:r>
      <w:proofErr w:type="spellEnd"/>
      <w:r>
        <w:t xml:space="preserve"> сельсовет Александровского района Оренбургской области от 27.11.2013г. № 147. Предложения Комиссии об условиях приватизации носят рекомендательный характер и утверждаются решением Совета депутатов муниципального образования </w:t>
      </w:r>
      <w:proofErr w:type="spellStart"/>
      <w:r>
        <w:t>Тукаевский</w:t>
      </w:r>
      <w:proofErr w:type="spellEnd"/>
      <w:r>
        <w:t xml:space="preserve"> сельсовет Александровского района Оренбургской области (далее – решение Совета депутатов). Проект решения Совета депутатов</w:t>
      </w:r>
      <w:r>
        <w:rPr>
          <w:color w:val="FF0000"/>
        </w:rPr>
        <w:t xml:space="preserve"> </w:t>
      </w:r>
      <w:r>
        <w:t>готовится с учетом решений Комиссии;</w:t>
      </w:r>
    </w:p>
    <w:p w:rsidR="00965956" w:rsidRDefault="00965956" w:rsidP="009659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подготавливает и размещает в соответствии с Федеральным законом от 21.12.2001 № 178-ФЗ «О приватизации государственного и муниципального имущества», другими нормативно-правовыми актами информационн</w:t>
      </w:r>
      <w:r>
        <w:rPr>
          <w:rFonts w:ascii="Times New Roman" w:hAnsi="Times New Roman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сообщения о продаже муниципального имущества с указанием способа приватизации и другой установленной действующим законодательством информации, информацию о результатах сделок приватизации государственного или муниципального имущества;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- проверяет правильность оформления представленных претендентами документов и определяет их соответствие требованиям действующего законодательства и перечню, опубликованному в информационном сообщении о продаже муниципального имущества;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- рассматривает заявки на участие в торгах;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- принимает решения о признании претендентов участниками торгов;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lastRenderedPageBreak/>
        <w:t>- принимает от участников торгов предложения о цене имущества, подаваемые в день подведения итогов торгов (при подаче предложений о цене имущества в закрытой форме);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- определяет победителей торгов;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 xml:space="preserve">- уведомляет претендентов (как признанных участниками торгов, так и не допущенных к участию в торгах) о принятом </w:t>
      </w:r>
      <w:proofErr w:type="gramStart"/>
      <w:r>
        <w:t>решении</w:t>
      </w:r>
      <w:proofErr w:type="gramEnd"/>
      <w:r>
        <w:t xml:space="preserve"> о допущении к участию в торгах либо нет путем вручения им под расписку соответствующего уведомления либо направляет такое уведомление по почте заказным письмом (с уведомлением о вручении);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- принимает в установленном законодательством порядке решение о признании торгов несостоявшимися;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- осуществляет иные действия, устанавливаемые нормами действующего законодательства, относительно проведения торгов.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center"/>
        <w:outlineLvl w:val="0"/>
      </w:pPr>
    </w:p>
    <w:p w:rsidR="00965956" w:rsidRDefault="00965956" w:rsidP="00965956">
      <w:pPr>
        <w:autoSpaceDE w:val="0"/>
        <w:autoSpaceDN w:val="0"/>
        <w:adjustRightInd w:val="0"/>
        <w:ind w:firstLine="567"/>
        <w:jc w:val="center"/>
        <w:outlineLvl w:val="0"/>
      </w:pPr>
      <w:r>
        <w:t>4. Порядок проведения заседаний Комиссии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4.1. Комиссия правомочна принимать решения, если на ее заседаниях присутствует не менее половины ее состава.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Решения принимаются открытым голосованием.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При голосовании каждый член Комиссии имеет один голос.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4.2. Для принятия решения необходимо простое большинство голосов членов Комиссии, присутствующих на заседании.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 xml:space="preserve">4.3. Принятие решения членами Комиссии путем проведения заочного голосования, а также делегирование ими своих полномочий иным лицам не допускаются.  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4.4. В случае равенства голосов принимаются решения, за которые голосовал председатель Комиссии.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4.5. Решения Комиссии оформляются протоколом, который подписывается всеми членами Комиссии.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Члены Комиссии, не согласные с принятым решением, имеют право изложить свое мнение в письменном виде и приложить его к протоколу заседаний Комиссии.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4.6. Комиссия имеет право готовить предложения о внесении изменений и дополнений в Положение.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both"/>
      </w:pPr>
      <w:r>
        <w:t>4.7. Заседания Комиссии проводятся по мере необходимости.</w:t>
      </w:r>
    </w:p>
    <w:p w:rsidR="00965956" w:rsidRDefault="00965956" w:rsidP="00965956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4.8.</w:t>
      </w:r>
      <w:r>
        <w:rPr>
          <w:b w:val="0"/>
          <w:i/>
          <w:color w:val="008080"/>
        </w:rPr>
        <w:t xml:space="preserve"> </w:t>
      </w:r>
      <w:r>
        <w:rPr>
          <w:b w:val="0"/>
        </w:rPr>
        <w:t xml:space="preserve">Протоколы Комиссии хранятся в администрации муниципального образования </w:t>
      </w:r>
      <w:proofErr w:type="spellStart"/>
      <w:r>
        <w:rPr>
          <w:b w:val="0"/>
        </w:rPr>
        <w:t>Тукаевский</w:t>
      </w:r>
      <w:proofErr w:type="spellEnd"/>
      <w:r>
        <w:rPr>
          <w:b w:val="0"/>
        </w:rPr>
        <w:t xml:space="preserve"> сельсовет Александровского района Оренбургской области, в отделе </w:t>
      </w:r>
      <w:r w:rsidRPr="0067301D">
        <w:rPr>
          <w:b w:val="0"/>
        </w:rPr>
        <w:t xml:space="preserve">по землеустройству и управлению муниципальным имуществом муниципального образования </w:t>
      </w:r>
      <w:proofErr w:type="spellStart"/>
      <w:r>
        <w:rPr>
          <w:b w:val="0"/>
        </w:rPr>
        <w:t>Тукаевский</w:t>
      </w:r>
      <w:proofErr w:type="spellEnd"/>
      <w:r w:rsidRPr="0067301D">
        <w:rPr>
          <w:b w:val="0"/>
        </w:rPr>
        <w:t xml:space="preserve"> сельсовет </w:t>
      </w:r>
      <w:r>
        <w:rPr>
          <w:b w:val="0"/>
        </w:rPr>
        <w:t>Александровского</w:t>
      </w:r>
      <w:r w:rsidRPr="0067301D">
        <w:rPr>
          <w:b w:val="0"/>
        </w:rPr>
        <w:t xml:space="preserve"> района Оренбургской области</w:t>
      </w:r>
      <w:r>
        <w:rPr>
          <w:b w:val="0"/>
        </w:rPr>
        <w:t>.</w:t>
      </w:r>
    </w:p>
    <w:p w:rsidR="00965956" w:rsidRDefault="00965956" w:rsidP="00965956">
      <w:pPr>
        <w:autoSpaceDE w:val="0"/>
        <w:autoSpaceDN w:val="0"/>
        <w:adjustRightInd w:val="0"/>
        <w:ind w:firstLine="567"/>
        <w:jc w:val="center"/>
      </w:pPr>
    </w:p>
    <w:p w:rsidR="00965956" w:rsidRDefault="00965956" w:rsidP="00965956">
      <w:pPr>
        <w:ind w:firstLine="567"/>
      </w:pPr>
    </w:p>
    <w:p w:rsidR="00965956" w:rsidRDefault="00965956" w:rsidP="00965956">
      <w:pPr>
        <w:ind w:firstLine="567"/>
      </w:pPr>
    </w:p>
    <w:p w:rsidR="00965956" w:rsidRDefault="00965956" w:rsidP="00965956">
      <w:pPr>
        <w:tabs>
          <w:tab w:val="num" w:pos="0"/>
        </w:tabs>
        <w:jc w:val="both"/>
      </w:pPr>
    </w:p>
    <w:p w:rsidR="00965956" w:rsidRDefault="00965956" w:rsidP="00965956">
      <w:pPr>
        <w:jc w:val="both"/>
      </w:pPr>
    </w:p>
    <w:sectPr w:rsidR="00965956" w:rsidSect="00F41D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CD6" w:rsidRDefault="00230CD6" w:rsidP="008626C6">
      <w:r>
        <w:separator/>
      </w:r>
    </w:p>
  </w:endnote>
  <w:endnote w:type="continuationSeparator" w:id="0">
    <w:p w:rsidR="00230CD6" w:rsidRDefault="00230CD6" w:rsidP="0086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CD6" w:rsidRDefault="00230CD6" w:rsidP="008626C6">
      <w:r>
        <w:separator/>
      </w:r>
    </w:p>
  </w:footnote>
  <w:footnote w:type="continuationSeparator" w:id="0">
    <w:p w:rsidR="00230CD6" w:rsidRDefault="00230CD6" w:rsidP="00862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E38"/>
    <w:multiLevelType w:val="hybridMultilevel"/>
    <w:tmpl w:val="D56C286A"/>
    <w:lvl w:ilvl="0" w:tplc="CFA0C2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B2B3B"/>
    <w:multiLevelType w:val="hybridMultilevel"/>
    <w:tmpl w:val="C0006B36"/>
    <w:lvl w:ilvl="0" w:tplc="5DE21D42">
      <w:start w:val="1"/>
      <w:numFmt w:val="decimal"/>
      <w:lvlText w:val="%1."/>
      <w:lvlJc w:val="left"/>
      <w:pPr>
        <w:ind w:left="4555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05" w:hanging="360"/>
      </w:pPr>
    </w:lvl>
    <w:lvl w:ilvl="2" w:tplc="0419001B" w:tentative="1">
      <w:start w:val="1"/>
      <w:numFmt w:val="lowerRoman"/>
      <w:lvlText w:val="%3."/>
      <w:lvlJc w:val="right"/>
      <w:pPr>
        <w:ind w:left="5725" w:hanging="180"/>
      </w:pPr>
    </w:lvl>
    <w:lvl w:ilvl="3" w:tplc="0419000F" w:tentative="1">
      <w:start w:val="1"/>
      <w:numFmt w:val="decimal"/>
      <w:lvlText w:val="%4."/>
      <w:lvlJc w:val="left"/>
      <w:pPr>
        <w:ind w:left="6445" w:hanging="360"/>
      </w:pPr>
    </w:lvl>
    <w:lvl w:ilvl="4" w:tplc="04190019" w:tentative="1">
      <w:start w:val="1"/>
      <w:numFmt w:val="lowerLetter"/>
      <w:lvlText w:val="%5."/>
      <w:lvlJc w:val="left"/>
      <w:pPr>
        <w:ind w:left="7165" w:hanging="360"/>
      </w:pPr>
    </w:lvl>
    <w:lvl w:ilvl="5" w:tplc="0419001B" w:tentative="1">
      <w:start w:val="1"/>
      <w:numFmt w:val="lowerRoman"/>
      <w:lvlText w:val="%6."/>
      <w:lvlJc w:val="right"/>
      <w:pPr>
        <w:ind w:left="7885" w:hanging="180"/>
      </w:pPr>
    </w:lvl>
    <w:lvl w:ilvl="6" w:tplc="0419000F" w:tentative="1">
      <w:start w:val="1"/>
      <w:numFmt w:val="decimal"/>
      <w:lvlText w:val="%7."/>
      <w:lvlJc w:val="left"/>
      <w:pPr>
        <w:ind w:left="8605" w:hanging="360"/>
      </w:pPr>
    </w:lvl>
    <w:lvl w:ilvl="7" w:tplc="04190019" w:tentative="1">
      <w:start w:val="1"/>
      <w:numFmt w:val="lowerLetter"/>
      <w:lvlText w:val="%8."/>
      <w:lvlJc w:val="left"/>
      <w:pPr>
        <w:ind w:left="9325" w:hanging="360"/>
      </w:pPr>
    </w:lvl>
    <w:lvl w:ilvl="8" w:tplc="0419001B" w:tentative="1">
      <w:start w:val="1"/>
      <w:numFmt w:val="lowerRoman"/>
      <w:lvlText w:val="%9."/>
      <w:lvlJc w:val="right"/>
      <w:pPr>
        <w:ind w:left="10045" w:hanging="180"/>
      </w:pPr>
    </w:lvl>
  </w:abstractNum>
  <w:abstractNum w:abstractNumId="2">
    <w:nsid w:val="1F3A1AA6"/>
    <w:multiLevelType w:val="hybridMultilevel"/>
    <w:tmpl w:val="C6706A84"/>
    <w:lvl w:ilvl="0" w:tplc="346698AE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1747576"/>
    <w:multiLevelType w:val="hybridMultilevel"/>
    <w:tmpl w:val="6C80E1D4"/>
    <w:lvl w:ilvl="0" w:tplc="62387C7E">
      <w:start w:val="1"/>
      <w:numFmt w:val="upperRoman"/>
      <w:suff w:val="space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08420A"/>
    <w:multiLevelType w:val="hybridMultilevel"/>
    <w:tmpl w:val="E9C02A0E"/>
    <w:lvl w:ilvl="0" w:tplc="C980AC42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E0CBB"/>
    <w:multiLevelType w:val="hybridMultilevel"/>
    <w:tmpl w:val="869ECFCE"/>
    <w:lvl w:ilvl="0" w:tplc="05B43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F34AEB"/>
    <w:multiLevelType w:val="singleLevel"/>
    <w:tmpl w:val="6ED45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934"/>
    <w:rsid w:val="00013414"/>
    <w:rsid w:val="000272E3"/>
    <w:rsid w:val="000274D6"/>
    <w:rsid w:val="000339EA"/>
    <w:rsid w:val="000475D6"/>
    <w:rsid w:val="000501C7"/>
    <w:rsid w:val="00061B28"/>
    <w:rsid w:val="00063FA9"/>
    <w:rsid w:val="00064893"/>
    <w:rsid w:val="00064F26"/>
    <w:rsid w:val="00065A37"/>
    <w:rsid w:val="000A302E"/>
    <w:rsid w:val="000B1B91"/>
    <w:rsid w:val="000D2C50"/>
    <w:rsid w:val="000D6853"/>
    <w:rsid w:val="00127143"/>
    <w:rsid w:val="00137934"/>
    <w:rsid w:val="001472D2"/>
    <w:rsid w:val="001507E1"/>
    <w:rsid w:val="00156728"/>
    <w:rsid w:val="001627CD"/>
    <w:rsid w:val="00181DB0"/>
    <w:rsid w:val="00186138"/>
    <w:rsid w:val="00192CA7"/>
    <w:rsid w:val="001A7370"/>
    <w:rsid w:val="001B3D4A"/>
    <w:rsid w:val="001C5E03"/>
    <w:rsid w:val="001F441A"/>
    <w:rsid w:val="00200EE7"/>
    <w:rsid w:val="0020679D"/>
    <w:rsid w:val="002068FA"/>
    <w:rsid w:val="00223946"/>
    <w:rsid w:val="00230CD6"/>
    <w:rsid w:val="00232507"/>
    <w:rsid w:val="00240588"/>
    <w:rsid w:val="00241E3A"/>
    <w:rsid w:val="00252320"/>
    <w:rsid w:val="00252CD1"/>
    <w:rsid w:val="00254D8B"/>
    <w:rsid w:val="002564CD"/>
    <w:rsid w:val="00263CD9"/>
    <w:rsid w:val="00264885"/>
    <w:rsid w:val="00280F45"/>
    <w:rsid w:val="002847E1"/>
    <w:rsid w:val="002872F5"/>
    <w:rsid w:val="00295A69"/>
    <w:rsid w:val="002C42EE"/>
    <w:rsid w:val="002D53EC"/>
    <w:rsid w:val="002D7580"/>
    <w:rsid w:val="002E4903"/>
    <w:rsid w:val="002E5E68"/>
    <w:rsid w:val="002F1EDB"/>
    <w:rsid w:val="002F6A2A"/>
    <w:rsid w:val="00311DA5"/>
    <w:rsid w:val="00317430"/>
    <w:rsid w:val="00327D68"/>
    <w:rsid w:val="00332BA7"/>
    <w:rsid w:val="003340F0"/>
    <w:rsid w:val="00336C2A"/>
    <w:rsid w:val="00340721"/>
    <w:rsid w:val="003536C4"/>
    <w:rsid w:val="00354142"/>
    <w:rsid w:val="00357C2D"/>
    <w:rsid w:val="00367754"/>
    <w:rsid w:val="00372988"/>
    <w:rsid w:val="00380858"/>
    <w:rsid w:val="00394B68"/>
    <w:rsid w:val="003978C3"/>
    <w:rsid w:val="003E45B3"/>
    <w:rsid w:val="003F6ABB"/>
    <w:rsid w:val="00404AAC"/>
    <w:rsid w:val="004201D2"/>
    <w:rsid w:val="004228AC"/>
    <w:rsid w:val="00424945"/>
    <w:rsid w:val="00424F96"/>
    <w:rsid w:val="00425E8F"/>
    <w:rsid w:val="00434145"/>
    <w:rsid w:val="00442184"/>
    <w:rsid w:val="00442F62"/>
    <w:rsid w:val="00461C21"/>
    <w:rsid w:val="0046421E"/>
    <w:rsid w:val="00466C54"/>
    <w:rsid w:val="00482468"/>
    <w:rsid w:val="00491E83"/>
    <w:rsid w:val="004C20E8"/>
    <w:rsid w:val="004C261F"/>
    <w:rsid w:val="004E68A3"/>
    <w:rsid w:val="004F295F"/>
    <w:rsid w:val="004F5AA2"/>
    <w:rsid w:val="00502018"/>
    <w:rsid w:val="00504245"/>
    <w:rsid w:val="00525E1F"/>
    <w:rsid w:val="00527EDE"/>
    <w:rsid w:val="00536F2F"/>
    <w:rsid w:val="00545779"/>
    <w:rsid w:val="00550B43"/>
    <w:rsid w:val="0055139D"/>
    <w:rsid w:val="00560C59"/>
    <w:rsid w:val="005650AE"/>
    <w:rsid w:val="005651B5"/>
    <w:rsid w:val="005667DE"/>
    <w:rsid w:val="00573046"/>
    <w:rsid w:val="005A6EF4"/>
    <w:rsid w:val="005B2F61"/>
    <w:rsid w:val="005C2048"/>
    <w:rsid w:val="005E3530"/>
    <w:rsid w:val="005F2D6C"/>
    <w:rsid w:val="00612241"/>
    <w:rsid w:val="00614617"/>
    <w:rsid w:val="00615B5E"/>
    <w:rsid w:val="00645194"/>
    <w:rsid w:val="006654C9"/>
    <w:rsid w:val="00672B8F"/>
    <w:rsid w:val="006753EC"/>
    <w:rsid w:val="006A153E"/>
    <w:rsid w:val="006A7B30"/>
    <w:rsid w:val="006D2778"/>
    <w:rsid w:val="0070632B"/>
    <w:rsid w:val="00716D5E"/>
    <w:rsid w:val="00723263"/>
    <w:rsid w:val="00725941"/>
    <w:rsid w:val="00734284"/>
    <w:rsid w:val="007525E8"/>
    <w:rsid w:val="00755273"/>
    <w:rsid w:val="00763525"/>
    <w:rsid w:val="007700A8"/>
    <w:rsid w:val="007739C2"/>
    <w:rsid w:val="00837E99"/>
    <w:rsid w:val="0085230F"/>
    <w:rsid w:val="008626C6"/>
    <w:rsid w:val="00866399"/>
    <w:rsid w:val="008765B6"/>
    <w:rsid w:val="00882B1B"/>
    <w:rsid w:val="008B56B9"/>
    <w:rsid w:val="008C0380"/>
    <w:rsid w:val="008C2B18"/>
    <w:rsid w:val="008D7D17"/>
    <w:rsid w:val="008F3657"/>
    <w:rsid w:val="00937D9A"/>
    <w:rsid w:val="00944F7B"/>
    <w:rsid w:val="00952229"/>
    <w:rsid w:val="00965956"/>
    <w:rsid w:val="00980002"/>
    <w:rsid w:val="00991775"/>
    <w:rsid w:val="0099243E"/>
    <w:rsid w:val="009B2F49"/>
    <w:rsid w:val="009B5366"/>
    <w:rsid w:val="009C0BE1"/>
    <w:rsid w:val="00A00527"/>
    <w:rsid w:val="00A01AD4"/>
    <w:rsid w:val="00A20D74"/>
    <w:rsid w:val="00A243AE"/>
    <w:rsid w:val="00A257CA"/>
    <w:rsid w:val="00A5574A"/>
    <w:rsid w:val="00A57417"/>
    <w:rsid w:val="00A9532D"/>
    <w:rsid w:val="00AA112E"/>
    <w:rsid w:val="00AA3F3A"/>
    <w:rsid w:val="00AB72D3"/>
    <w:rsid w:val="00AC166D"/>
    <w:rsid w:val="00AE6D16"/>
    <w:rsid w:val="00AF4F66"/>
    <w:rsid w:val="00B026BE"/>
    <w:rsid w:val="00B043BD"/>
    <w:rsid w:val="00B06BCA"/>
    <w:rsid w:val="00B146EE"/>
    <w:rsid w:val="00B15C3E"/>
    <w:rsid w:val="00B24F3F"/>
    <w:rsid w:val="00B4654D"/>
    <w:rsid w:val="00B610E1"/>
    <w:rsid w:val="00B7651E"/>
    <w:rsid w:val="00B7746B"/>
    <w:rsid w:val="00B90260"/>
    <w:rsid w:val="00B94C28"/>
    <w:rsid w:val="00BA2C4E"/>
    <w:rsid w:val="00BA34F9"/>
    <w:rsid w:val="00BB31FD"/>
    <w:rsid w:val="00BB441E"/>
    <w:rsid w:val="00BD3307"/>
    <w:rsid w:val="00BD7ABC"/>
    <w:rsid w:val="00BE530C"/>
    <w:rsid w:val="00C0572A"/>
    <w:rsid w:val="00C0798D"/>
    <w:rsid w:val="00C20513"/>
    <w:rsid w:val="00C20CE7"/>
    <w:rsid w:val="00C340E2"/>
    <w:rsid w:val="00C418A8"/>
    <w:rsid w:val="00C4216D"/>
    <w:rsid w:val="00C506C5"/>
    <w:rsid w:val="00C5200E"/>
    <w:rsid w:val="00C52942"/>
    <w:rsid w:val="00C61598"/>
    <w:rsid w:val="00C61B85"/>
    <w:rsid w:val="00C6336A"/>
    <w:rsid w:val="00C9157B"/>
    <w:rsid w:val="00C9629C"/>
    <w:rsid w:val="00CB5006"/>
    <w:rsid w:val="00CC129A"/>
    <w:rsid w:val="00CC5968"/>
    <w:rsid w:val="00D05B6B"/>
    <w:rsid w:val="00D30A4A"/>
    <w:rsid w:val="00D6020D"/>
    <w:rsid w:val="00D6567D"/>
    <w:rsid w:val="00D71632"/>
    <w:rsid w:val="00D76C8E"/>
    <w:rsid w:val="00D912FB"/>
    <w:rsid w:val="00DB0BE3"/>
    <w:rsid w:val="00DE4A96"/>
    <w:rsid w:val="00E04C4F"/>
    <w:rsid w:val="00E077D3"/>
    <w:rsid w:val="00E33F6A"/>
    <w:rsid w:val="00E4724C"/>
    <w:rsid w:val="00E735F7"/>
    <w:rsid w:val="00EA7EB2"/>
    <w:rsid w:val="00EB200F"/>
    <w:rsid w:val="00EB27BD"/>
    <w:rsid w:val="00EB6FEF"/>
    <w:rsid w:val="00EE7778"/>
    <w:rsid w:val="00EF285D"/>
    <w:rsid w:val="00F004D4"/>
    <w:rsid w:val="00F01CDC"/>
    <w:rsid w:val="00F14C3D"/>
    <w:rsid w:val="00F264DA"/>
    <w:rsid w:val="00F41DB1"/>
    <w:rsid w:val="00F436EF"/>
    <w:rsid w:val="00F52E5F"/>
    <w:rsid w:val="00F577E1"/>
    <w:rsid w:val="00F63BB8"/>
    <w:rsid w:val="00F667B0"/>
    <w:rsid w:val="00F7203A"/>
    <w:rsid w:val="00F73C04"/>
    <w:rsid w:val="00F779F0"/>
    <w:rsid w:val="00F83996"/>
    <w:rsid w:val="00F8414D"/>
    <w:rsid w:val="00FA139C"/>
    <w:rsid w:val="00FA4A8E"/>
    <w:rsid w:val="00FB451F"/>
    <w:rsid w:val="00FB4C6F"/>
    <w:rsid w:val="00FB60AF"/>
    <w:rsid w:val="00FB6949"/>
    <w:rsid w:val="00FC4883"/>
    <w:rsid w:val="00FC72DB"/>
    <w:rsid w:val="00FE5CB1"/>
    <w:rsid w:val="00FF5527"/>
    <w:rsid w:val="00FF5576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9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авый заголовок"/>
    <w:basedOn w:val="a"/>
    <w:rsid w:val="00D71632"/>
    <w:pPr>
      <w:ind w:firstLine="5103"/>
    </w:pPr>
    <w:rPr>
      <w:sz w:val="28"/>
    </w:rPr>
  </w:style>
  <w:style w:type="paragraph" w:customStyle="1" w:styleId="a4">
    <w:name w:val="основной"/>
    <w:basedOn w:val="a"/>
    <w:rsid w:val="00064893"/>
    <w:pPr>
      <w:ind w:firstLine="709"/>
    </w:pPr>
    <w:rPr>
      <w:sz w:val="28"/>
    </w:rPr>
  </w:style>
  <w:style w:type="paragraph" w:styleId="a5">
    <w:name w:val="header"/>
    <w:basedOn w:val="a"/>
    <w:link w:val="a6"/>
    <w:rsid w:val="008626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626C6"/>
    <w:rPr>
      <w:sz w:val="24"/>
      <w:szCs w:val="24"/>
    </w:rPr>
  </w:style>
  <w:style w:type="paragraph" w:styleId="a7">
    <w:name w:val="footer"/>
    <w:basedOn w:val="a"/>
    <w:link w:val="a8"/>
    <w:rsid w:val="008626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626C6"/>
    <w:rPr>
      <w:sz w:val="24"/>
      <w:szCs w:val="24"/>
    </w:rPr>
  </w:style>
  <w:style w:type="paragraph" w:styleId="a9">
    <w:name w:val="Balloon Text"/>
    <w:basedOn w:val="a"/>
    <w:link w:val="aa"/>
    <w:rsid w:val="008626C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626C6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4F5AA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uiPriority w:val="99"/>
    <w:rsid w:val="004F5AA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F5AA2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paragraph" w:customStyle="1" w:styleId="Style4">
    <w:name w:val="Style4"/>
    <w:basedOn w:val="a"/>
    <w:uiPriority w:val="99"/>
    <w:rsid w:val="004F5AA2"/>
    <w:pPr>
      <w:widowControl w:val="0"/>
      <w:autoSpaceDE w:val="0"/>
      <w:autoSpaceDN w:val="0"/>
      <w:adjustRightInd w:val="0"/>
      <w:spacing w:line="322" w:lineRule="exact"/>
      <w:ind w:firstLine="350"/>
      <w:jc w:val="both"/>
    </w:pPr>
  </w:style>
  <w:style w:type="character" w:customStyle="1" w:styleId="FontStyle11">
    <w:name w:val="Font Style11"/>
    <w:uiPriority w:val="99"/>
    <w:rsid w:val="004F5AA2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4F5AA2"/>
    <w:pPr>
      <w:ind w:left="708"/>
    </w:pPr>
  </w:style>
  <w:style w:type="paragraph" w:customStyle="1" w:styleId="Style2">
    <w:name w:val="Style2"/>
    <w:basedOn w:val="a"/>
    <w:uiPriority w:val="99"/>
    <w:rsid w:val="004F5AA2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E472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612241"/>
  </w:style>
  <w:style w:type="paragraph" w:styleId="ad">
    <w:name w:val="No Spacing"/>
    <w:link w:val="ac"/>
    <w:uiPriority w:val="1"/>
    <w:qFormat/>
    <w:rsid w:val="00612241"/>
  </w:style>
  <w:style w:type="paragraph" w:customStyle="1" w:styleId="ae">
    <w:name w:val="Содержимое таблицы"/>
    <w:basedOn w:val="a"/>
    <w:rsid w:val="002D7580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1">
    <w:name w:val="Знак1 Знак Знак Знак"/>
    <w:basedOn w:val="a"/>
    <w:rsid w:val="0055139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65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Работа</cp:lastModifiedBy>
  <cp:revision>10</cp:revision>
  <cp:lastPrinted>2019-05-15T05:19:00Z</cp:lastPrinted>
  <dcterms:created xsi:type="dcterms:W3CDTF">2019-04-22T13:05:00Z</dcterms:created>
  <dcterms:modified xsi:type="dcterms:W3CDTF">2019-05-15T05:20:00Z</dcterms:modified>
</cp:coreProperties>
</file>