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0" w:rsidRPr="0055644D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80AA0" w:rsidRPr="0055644D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ТУКАЕВСКИЙ   СЕЛЬСОВЕТ</w:t>
      </w:r>
    </w:p>
    <w:p w:rsidR="00080AA0" w:rsidRPr="0055644D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АЛЕКСАНДРОВСКОГО  РАЙОНА ОРЕНБУРГСКОЙ ОБЛАСТИ</w:t>
      </w:r>
    </w:p>
    <w:p w:rsidR="00080AA0" w:rsidRPr="00B4220E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80AA0" w:rsidRPr="00B4220E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4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80AA0" w:rsidRPr="00B4220E" w:rsidRDefault="00080AA0" w:rsidP="00B32C6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80AA0" w:rsidRPr="00B4220E" w:rsidRDefault="0074483A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03.03.2022</w:t>
      </w:r>
      <w:r w:rsidR="00080AA0" w:rsidRPr="00B4220E">
        <w:rPr>
          <w:rFonts w:ascii="Times New Roman" w:hAnsi="Times New Roman" w:cs="Times New Roman"/>
          <w:sz w:val="28"/>
          <w:szCs w:val="28"/>
          <w:lang w:eastAsia="ru-RU"/>
        </w:rPr>
        <w:t>г .                                    </w:t>
      </w:r>
      <w:r w:rsidR="00080A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80AA0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80AA0">
        <w:rPr>
          <w:rFonts w:ascii="Times New Roman" w:hAnsi="Times New Roman" w:cs="Times New Roman"/>
          <w:sz w:val="28"/>
          <w:szCs w:val="28"/>
          <w:lang w:eastAsia="ru-RU"/>
        </w:rPr>
        <w:t>укай</w:t>
      </w:r>
      <w:r w:rsidR="00080AA0" w:rsidRPr="00B4220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№ 22</w:t>
      </w:r>
      <w:r w:rsidR="00080AA0" w:rsidRPr="00B4220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80AA0" w:rsidRPr="00B422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080AA0" w:rsidRDefault="00080AA0" w:rsidP="0047503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 w:rsidRPr="00EA69A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0AA0" w:rsidRDefault="00080AA0" w:rsidP="0047503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дополнений в постановление  от 02.10.2017 года № 34-п «Об утверждении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на 2017-2022 годы».</w:t>
      </w:r>
    </w:p>
    <w:p w:rsidR="00080AA0" w:rsidRPr="00EA69AE" w:rsidRDefault="00080AA0" w:rsidP="0047503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 w:rsidRPr="006F4F60">
        <w:rPr>
          <w:color w:val="000000"/>
          <w:sz w:val="28"/>
          <w:szCs w:val="28"/>
        </w:rPr>
        <w:t xml:space="preserve">    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постановлением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айона Оренбургской области </w:t>
      </w:r>
      <w:r w:rsidRPr="00D84AC5">
        <w:rPr>
          <w:rFonts w:ascii="Times New Roman" w:hAnsi="Times New Roman" w:cs="Times New Roman"/>
          <w:color w:val="000000"/>
          <w:sz w:val="28"/>
          <w:szCs w:val="28"/>
        </w:rPr>
        <w:t>от 03.10.2018 № 39-п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proofErr w:type="gramStart"/>
      <w:r w:rsidRPr="00EA69AE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  <w:r w:rsidRPr="00D84A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1. Внести</w:t>
      </w:r>
      <w:r w:rsidRPr="006E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дополнения в постановление  от 02.10.2017 года № 34-п «Об утверждении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на 2017-2022 годы».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в 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 09.11.2020. № 49-п), изложив приложения к постановлению в новой редакции.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A69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80AA0" w:rsidRPr="006F4F60" w:rsidRDefault="00080AA0" w:rsidP="00475031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Р.Р</w:t>
      </w:r>
      <w:r w:rsidRPr="006F4F60">
        <w:rPr>
          <w:color w:val="000000"/>
          <w:sz w:val="28"/>
          <w:szCs w:val="28"/>
        </w:rPr>
        <w:t xml:space="preserve">.    </w:t>
      </w:r>
    </w:p>
    <w:p w:rsidR="00080AA0" w:rsidRPr="006F4F60" w:rsidRDefault="00080AA0" w:rsidP="00475031">
      <w:pPr>
        <w:shd w:val="clear" w:color="auto" w:fill="FFFFFF"/>
        <w:spacing w:after="135"/>
        <w:rPr>
          <w:color w:val="000000"/>
          <w:sz w:val="28"/>
          <w:szCs w:val="28"/>
        </w:rPr>
      </w:pPr>
    </w:p>
    <w:p w:rsidR="00080AA0" w:rsidRPr="0074483A" w:rsidRDefault="00080AA0" w:rsidP="00B32C6A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  <w:r w:rsidRPr="003A472B">
        <w:rPr>
          <w:rFonts w:ascii="Times New Roman" w:hAnsi="Times New Roman" w:cs="Times New Roman"/>
          <w:color w:val="000000"/>
          <w:sz w:val="28"/>
          <w:szCs w:val="28"/>
        </w:rPr>
        <w:t>Разослано: в дело, бухгалтерию сельсовета, финансовый отдел, прокурору район</w:t>
      </w:r>
      <w:r w:rsidR="0074483A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080AA0" w:rsidRPr="00BC0808" w:rsidRDefault="00080AA0" w:rsidP="00BC080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0AA0" w:rsidRPr="00357A26" w:rsidRDefault="00080AA0" w:rsidP="00B3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080AA0" w:rsidRPr="00357A26" w:rsidRDefault="00080AA0" w:rsidP="00B32C6A">
      <w:pPr>
        <w:shd w:val="clear" w:color="auto" w:fill="FFFFFF"/>
        <w:spacing w:after="0" w:line="240" w:lineRule="auto"/>
        <w:ind w:hanging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7448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от 03.03.2022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83A">
        <w:rPr>
          <w:rFonts w:ascii="Times New Roman" w:hAnsi="Times New Roman" w:cs="Times New Roman"/>
          <w:sz w:val="28"/>
          <w:szCs w:val="28"/>
          <w:lang w:eastAsia="ru-RU"/>
        </w:rPr>
        <w:t>№ 22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080AA0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на 201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-2024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357A26" w:rsidRDefault="00080AA0" w:rsidP="00B32C6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080AA0" w:rsidRPr="00357A26" w:rsidRDefault="00080AA0" w:rsidP="00B32C6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4902"/>
      </w:tblGrid>
      <w:tr w:rsidR="00080AA0" w:rsidRPr="00E26FAE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080AA0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</w:t>
            </w:r>
          </w:p>
          <w:p w:rsidR="00080AA0" w:rsidRPr="00DD41C5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0" w:rsidRPr="00E26FAE">
        <w:trPr>
          <w:trHeight w:val="22430"/>
        </w:trPr>
        <w:tc>
          <w:tcPr>
            <w:tcW w:w="37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количество обустроенных мест (площадок) накопления ТКО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Pr="00DD41C5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конкурентоспособности сельского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3.Создание </w:t>
            </w:r>
            <w:proofErr w:type="gramStart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инвестиционного и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4.Формирование </w:t>
            </w:r>
            <w:proofErr w:type="gramStart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социального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населения.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AA0" w:rsidRPr="005272D7" w:rsidRDefault="00080AA0" w:rsidP="0051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и модернизация транспортной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AA0" w:rsidRPr="00DD41C5" w:rsidRDefault="00080AA0" w:rsidP="0051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Доля поступивших доходов бюджета от сдачи в аренду муниципальной собственности;  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Ремонт водопроводной сети;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Количество высаженных молодых саженцев деревьев;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Покос травы (сорняк);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Количество ликвидированных несанкционированных свалок;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Количество проведенных </w:t>
            </w:r>
            <w:proofErr w:type="spellStart"/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3A472B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</w:t>
            </w: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25611,0709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2019 году – 4801,0 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080AA0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3620,0 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2021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—6239,51602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</w:p>
          <w:p w:rsidR="00080AA0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2022году—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4345,31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080AA0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2023году- 4226,41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2024 году -3763,675тыс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уб.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2.повышение эффективности обеспечения безопасности дорожного движения в границах сельского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tabs>
          <w:tab w:val="left" w:pos="3960"/>
        </w:tabs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1.Характеристика проблемы.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пальное образование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западной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части Александровского района Оренбургской области. Административный центр – с.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Тукай 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села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Тукай 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районного центра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Александровка 31км.., до областного центра г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ренбург-  195 </w:t>
      </w:r>
      <w:proofErr w:type="spell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км.В</w:t>
      </w:r>
      <w:proofErr w:type="spell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муниципального образования </w:t>
      </w:r>
      <w:proofErr w:type="spell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входят 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общей численностью населения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693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челове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к: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Тукай 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жный 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сельский совет в архивных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документах уже знач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ится с 19_ г на площади 2795,4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Тукаевское</w:t>
      </w:r>
      <w:proofErr w:type="spell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образовано в 2006 году на основании ФЗ- № 131 «Об общих принципах организации 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Удалённость посёлков  до 6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 с. Тукай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МБОУ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СОШ";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почтовое отделение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акушерский пункт;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филиал Але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ксандровской библиотеки;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СДК;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азин 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» 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Даутов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М.А;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Магазин «Родник» ИП Ибрагимов Д.М.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Даутов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И.Ш. продовольственный магазин</w:t>
      </w:r>
    </w:p>
    <w:p w:rsidR="00080AA0" w:rsidRDefault="00080AA0" w:rsidP="00475031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Г.М отрасль животноводство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«МАЯК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 и животноводство;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«Золотой колос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Д.М., отрасль  животноводство;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«Виктория»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трасль - растениеводство</w:t>
      </w:r>
    </w:p>
    <w:p w:rsidR="00080AA0" w:rsidRDefault="00080AA0" w:rsidP="00475031">
      <w:pPr>
        <w:shd w:val="clear" w:color="auto" w:fill="FFFFFF"/>
        <w:tabs>
          <w:tab w:val="left" w:pos="2900"/>
        </w:tabs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сегодняшней день, численность населения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составляет 693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е: детей дошкольного возраста 11 человек, школьников – 61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населения трудоспособного возра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 –483 человек, пенсионного-103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- 32 человек, служит в армии – 3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человека. </w:t>
      </w:r>
      <w:proofErr w:type="gramEnd"/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6,06 км, в т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>: асфальтобетонные – 0,5км., гравийные - 2 км. грунтовых дорог – 3,56 км. Хорошее состояние дорожной сети - необходимое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условие успешного развития экономики сельского поселения и улучшения условий жизни населения.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характеризуется динамичным развитием объектов социально – бытовой сферы.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начале 2000-х годов школа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переведен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природный газ.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сельские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газифицированы на 98%, с</w:t>
      </w:r>
      <w:r w:rsidRPr="003230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Тукай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 и имеют собственную водопроводную систему.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действует1 </w:t>
      </w:r>
      <w:proofErr w:type="spell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Тукаевская</w:t>
      </w:r>
      <w:proofErr w:type="spell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СОШ на 100 мест и из села  Якут,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жный  осуществляется подвоз 17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школу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Имеется 2 библиотеки.</w:t>
      </w:r>
    </w:p>
    <w:p w:rsidR="00080AA0" w:rsidRPr="005F73DE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насчитывается 169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личных подсобных хозяйств, средний размер земельного участка 10 соток.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расположено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ООО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МАЯК»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 « Золотой колос», ООО «Виктория»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Несмотря на </w:t>
      </w:r>
      <w:proofErr w:type="gramStart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</w:t>
      </w:r>
      <w:proofErr w:type="gram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является высокая степень износа систем инженерной инфраструктуры (более 87%).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2017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проблем: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бюджетных источников.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Приоритеты политики органов местного самоуправления муницип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1662-р;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ия средств бюджета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7-2024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годов без выделения этапов.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Объемы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080AA0" w:rsidRPr="00412AA5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AA0" w:rsidRPr="00412AA5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2AA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6.Обоснование необходимости применения и описания применяемых налоговых расходов для достижения цели и (или)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2AA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ожидаемых результатов программы</w:t>
      </w:r>
    </w:p>
    <w:p w:rsidR="00080AA0" w:rsidRPr="00412AA5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сельсовет Александровского района Оренбургской области (в р</w:t>
      </w:r>
      <w:r>
        <w:rPr>
          <w:rFonts w:ascii="Times New Roman" w:hAnsi="Times New Roman" w:cs="Times New Roman"/>
          <w:color w:val="000000"/>
          <w:sz w:val="28"/>
          <w:szCs w:val="28"/>
        </w:rPr>
        <w:t>едакции от 17.11.2017 №68) № 117 от 21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11.2019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, статья 6, на земельные участки, расположенные на территории муниципального образования бюджетные, казенные, автономные учреждения, образовательные </w:t>
      </w:r>
      <w:proofErr w:type="gramStart"/>
      <w:r w:rsidRPr="00412AA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финансируемые из областного и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бюджетов освобождены от уплаты земельного налога,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получателями данной льготы являются два юридич</w:t>
      </w:r>
      <w:r>
        <w:rPr>
          <w:rFonts w:ascii="Times New Roman" w:hAnsi="Times New Roman" w:cs="Times New Roman"/>
          <w:sz w:val="28"/>
          <w:szCs w:val="28"/>
        </w:rPr>
        <w:t>еских лица на общую сумму 77,00</w:t>
      </w:r>
      <w:r w:rsidRPr="00412AA5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080AA0" w:rsidRPr="00412AA5" w:rsidRDefault="00080AA0" w:rsidP="00475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>Органы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– 53,000р</w:t>
      </w:r>
      <w:r w:rsidRPr="00412AA5">
        <w:rPr>
          <w:rFonts w:ascii="Times New Roman" w:hAnsi="Times New Roman" w:cs="Times New Roman"/>
          <w:sz w:val="28"/>
          <w:szCs w:val="28"/>
        </w:rPr>
        <w:t>уб., ежегодно.</w:t>
      </w:r>
    </w:p>
    <w:p w:rsidR="00080AA0" w:rsidRPr="00412AA5" w:rsidRDefault="00080AA0" w:rsidP="00475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Бюджетные, казенные, автономные учреждения, образовательные организации, финансируемые из областного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 местного бюджетов – 77,00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2AA5">
        <w:rPr>
          <w:rFonts w:ascii="Times New Roman" w:hAnsi="Times New Roman" w:cs="Times New Roman"/>
          <w:sz w:val="28"/>
          <w:szCs w:val="28"/>
        </w:rPr>
        <w:t>ежегодно.</w:t>
      </w:r>
    </w:p>
    <w:p w:rsidR="00080AA0" w:rsidRPr="00412AA5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 xml:space="preserve"> Получение льготы на земельный налог с юридических лиц позвол</w:t>
      </w:r>
      <w:r>
        <w:rPr>
          <w:rFonts w:ascii="Times New Roman" w:hAnsi="Times New Roman" w:cs="Times New Roman"/>
          <w:sz w:val="28"/>
          <w:szCs w:val="28"/>
        </w:rPr>
        <w:t xml:space="preserve">яет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высвободить предназначенные на уплату данного налога финансовые ресурсы и направить их на решение остр</w:t>
      </w:r>
      <w:r>
        <w:rPr>
          <w:rFonts w:ascii="Times New Roman" w:hAnsi="Times New Roman" w:cs="Times New Roman"/>
          <w:sz w:val="28"/>
          <w:szCs w:val="28"/>
        </w:rPr>
        <w:t xml:space="preserve">ых социальных вопросов,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</w:t>
      </w:r>
      <w:r w:rsidRPr="00412A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2AA5">
        <w:rPr>
          <w:rFonts w:ascii="Times New Roman" w:hAnsi="Times New Roman" w:cs="Times New Roman"/>
          <w:sz w:val="28"/>
          <w:szCs w:val="28"/>
        </w:rPr>
        <w:t xml:space="preserve"> обеспечивая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эффективную деятельность МО за счет снижение налоговых платежей.</w:t>
      </w:r>
    </w:p>
    <w:p w:rsidR="00080AA0" w:rsidRPr="00412AA5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Программы за счет налоговых и неналоговых расходов представлено в </w:t>
      </w:r>
      <w:r w:rsidRPr="00412AA5">
        <w:rPr>
          <w:rFonts w:ascii="Times New Roman" w:hAnsi="Times New Roman" w:cs="Times New Roman"/>
          <w:sz w:val="28"/>
          <w:szCs w:val="28"/>
        </w:rPr>
        <w:t>приложении N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080AA0" w:rsidRPr="00DD41C5" w:rsidRDefault="00080AA0" w:rsidP="00B32C6A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.</w:t>
      </w: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080AA0" w:rsidRPr="00BC0808" w:rsidSect="00BC0808">
          <w:pgSz w:w="11906" w:h="16838"/>
          <w:pgMar w:top="1079" w:right="746" w:bottom="899" w:left="1701" w:header="709" w:footer="709" w:gutter="0"/>
          <w:cols w:space="708"/>
          <w:docGrid w:linePitch="360"/>
        </w:sectPr>
      </w:pPr>
    </w:p>
    <w:p w:rsidR="00080AA0" w:rsidRPr="00BC0808" w:rsidRDefault="00080AA0" w:rsidP="00BC0808">
      <w:pPr>
        <w:shd w:val="clear" w:color="auto" w:fill="FFFFFF"/>
        <w:tabs>
          <w:tab w:val="left" w:pos="11724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08">
        <w:rPr>
          <w:rFonts w:ascii="Times New Roman" w:hAnsi="Times New Roman" w:cs="Times New Roman"/>
          <w:sz w:val="24"/>
          <w:szCs w:val="24"/>
        </w:rPr>
        <w:t>1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«Развитие территории </w:t>
      </w:r>
      <w:proofErr w:type="gramStart"/>
      <w:r w:rsidRPr="00BC08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C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BC0808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на  2017 – 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СВЕДЕНИЯ</w:t>
      </w: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О показателях (индикаторов) муниципальной программы </w:t>
      </w: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«Развитие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BC0808">
        <w:rPr>
          <w:rFonts w:ascii="Times New Roman" w:hAnsi="Times New Roman" w:cs="Times New Roman"/>
          <w:sz w:val="28"/>
          <w:szCs w:val="28"/>
        </w:rPr>
        <w:t xml:space="preserve"> сельсовет на 2017-2024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12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1"/>
        <w:gridCol w:w="3656"/>
        <w:gridCol w:w="120"/>
        <w:gridCol w:w="1465"/>
        <w:gridCol w:w="1533"/>
        <w:gridCol w:w="15"/>
        <w:gridCol w:w="1269"/>
        <w:gridCol w:w="1555"/>
        <w:gridCol w:w="70"/>
        <w:gridCol w:w="871"/>
        <w:gridCol w:w="75"/>
        <w:gridCol w:w="888"/>
        <w:gridCol w:w="70"/>
        <w:gridCol w:w="1572"/>
        <w:gridCol w:w="1007"/>
        <w:gridCol w:w="1012"/>
        <w:gridCol w:w="1012"/>
      </w:tblGrid>
      <w:tr w:rsidR="00080AA0" w:rsidRPr="00BC0808">
        <w:trPr>
          <w:gridAfter w:val="1"/>
          <w:wAfter w:w="1012" w:type="dxa"/>
        </w:trPr>
        <w:tc>
          <w:tcPr>
            <w:tcW w:w="9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92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9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  <w:trHeight w:val="358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 на 2017-2024 годы»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НПА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D57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градорегулированием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6.1. 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 сети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погон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замененных ламп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0AA0" w:rsidRPr="00BC0808">
        <w:trPr>
          <w:gridAfter w:val="1"/>
          <w:wAfter w:w="1012" w:type="dxa"/>
          <w:trHeight w:val="48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молодых саженцев деревьев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131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AA0" w:rsidRPr="00BC0808">
        <w:trPr>
          <w:gridAfter w:val="1"/>
          <w:wAfter w:w="1012" w:type="dxa"/>
          <w:trHeight w:val="52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Обустроиство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площадок) накопление ТКО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1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0AA0" w:rsidRPr="00BC0808">
        <w:trPr>
          <w:gridAfter w:val="1"/>
          <w:wAfter w:w="1012" w:type="dxa"/>
          <w:trHeight w:val="52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 реализованных проектов комплексного развития сельских территории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1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0AA0" w:rsidRPr="00BC0808">
        <w:trPr>
          <w:trHeight w:val="726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8 "Межбюджетные 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2" w:type="dxa"/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средств по целевому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начению, в соответствии с заключ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енным соглашением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tabs>
          <w:tab w:val="left" w:pos="11724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08">
        <w:rPr>
          <w:rFonts w:ascii="Times New Roman" w:hAnsi="Times New Roman" w:cs="Times New Roman"/>
          <w:sz w:val="24"/>
          <w:szCs w:val="24"/>
        </w:rPr>
        <w:t>2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«Развитие территории </w:t>
      </w:r>
      <w:proofErr w:type="gramStart"/>
      <w:r w:rsidRPr="00BC08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C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BC0808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на  2017 – 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2017-2024</w:t>
      </w:r>
      <w:r w:rsidRPr="00BC080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080AA0" w:rsidRPr="00BC0808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80AA0" w:rsidRPr="00BC08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1071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военнообязанных граждан, состоящих  на воинском учете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обеспечение первичных мер пожарной безопасности, защита населения и территории от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 по отношению к уровню прошлого года, количество проведенных разъяснений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 по их безопасности, опашка населенных пунктов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градорегулированием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  сети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8 "Межбюджетные 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бюджет муниципального района на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и своевременное выполнение переданных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в полном объеме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744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tabs>
          <w:tab w:val="left" w:pos="11724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№3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«Развитие территории </w:t>
      </w:r>
      <w:proofErr w:type="gramStart"/>
      <w:r w:rsidRPr="00BC08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C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BC0808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на  2017 – 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РЕСУРСНОЕ  ОБЕСПЕЧЕНИЕ                                                                                                                                                                   реализации муниципальной программы «Развитие территории муниципального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BC0808">
        <w:rPr>
          <w:rFonts w:ascii="Times New Roman" w:hAnsi="Times New Roman" w:cs="Times New Roman"/>
          <w:sz w:val="28"/>
          <w:szCs w:val="28"/>
        </w:rPr>
        <w:t xml:space="preserve"> сельсовет на 2017-2024 годы»</w:t>
      </w:r>
    </w:p>
    <w:tbl>
      <w:tblPr>
        <w:tblW w:w="16009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97"/>
        <w:gridCol w:w="851"/>
        <w:gridCol w:w="1701"/>
        <w:gridCol w:w="1559"/>
        <w:gridCol w:w="709"/>
        <w:gridCol w:w="567"/>
        <w:gridCol w:w="1072"/>
        <w:gridCol w:w="1134"/>
        <w:gridCol w:w="1276"/>
        <w:gridCol w:w="1134"/>
        <w:gridCol w:w="1134"/>
        <w:gridCol w:w="1276"/>
        <w:gridCol w:w="992"/>
        <w:gridCol w:w="1015"/>
        <w:gridCol w:w="992"/>
      </w:tblGrid>
      <w:tr w:rsidR="00080AA0" w:rsidRPr="00BC0808">
        <w:trPr>
          <w:trHeight w:val="21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Статус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18"/>
        </w:trPr>
        <w:tc>
          <w:tcPr>
            <w:tcW w:w="5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80AA0" w:rsidRPr="00BC0808">
        <w:trPr>
          <w:trHeight w:val="6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0AA0" w:rsidRPr="00BC0808">
        <w:trPr>
          <w:trHeight w:val="181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</w:p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2605,93085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3682,92827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623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3634,92844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4666,92186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4854,56759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4345,31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4226,41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3763,675</w:t>
            </w:r>
          </w:p>
        </w:tc>
      </w:tr>
      <w:tr w:rsidR="00080AA0" w:rsidRPr="00BC0808">
        <w:trPr>
          <w:trHeight w:val="701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1098,09350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1243,12539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1467,188</w:t>
            </w:r>
          </w:p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2373,22845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1675,22759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1960,3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1497,7767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01 0 01 10010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D5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91,89690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566,14385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01 0 01 10020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694,0935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819,12539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1024,188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1686,55025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1495,39693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5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1460,3000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1067,9737</w:t>
            </w:r>
          </w:p>
        </w:tc>
      </w:tr>
      <w:tr w:rsidR="00080AA0" w:rsidRPr="00BC0808">
        <w:trPr>
          <w:trHeight w:val="6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141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22,342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89.940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99.68270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101.960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112,835</w:t>
            </w:r>
          </w:p>
        </w:tc>
      </w:tr>
      <w:tr w:rsidR="00080AA0" w:rsidRPr="00BC0808">
        <w:trPr>
          <w:trHeight w:val="241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01 0 02 51180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18.092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89.940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99.68270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101.960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112,835</w:t>
            </w:r>
          </w:p>
        </w:tc>
      </w:tr>
      <w:tr w:rsidR="00080AA0" w:rsidRPr="00BC0808">
        <w:trPr>
          <w:trHeight w:val="392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182,60000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354,680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371,55399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326,63785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</w:tr>
      <w:tr w:rsidR="00080AA0" w:rsidRPr="00BC0808">
        <w:trPr>
          <w:trHeight w:val="285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808">
              <w:rPr>
                <w:rFonts w:ascii="Times New Roman" w:hAnsi="Times New Roman" w:cs="Times New Roman"/>
                <w:sz w:val="16"/>
                <w:szCs w:val="16"/>
              </w:rPr>
              <w:t>01 0 03 90710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26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352,680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354,96049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15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324,04435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3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3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80AA0" w:rsidRPr="00BC0808">
        <w:trPr>
          <w:trHeight w:val="510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777000050244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261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152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3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3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9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0100390850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080AA0" w:rsidRPr="00BC0808">
        <w:trPr>
          <w:trHeight w:val="511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0100390860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080AA0" w:rsidRPr="00BC0808">
        <w:trPr>
          <w:trHeight w:val="606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0100391390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"Развитие дорожного хозяйства"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308,10285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259,64927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323,65444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465,86984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604,815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01 0 04 90730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148,10285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248,26727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120,65444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295,86984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405,50182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222,31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01 0 04 90830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E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74,06277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187,58818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01 0 04 91160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83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"Мероприятия, связанные с землепользованием, землеустройством и </w:t>
            </w: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градорегулированием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E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92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33.227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1E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01 0 05 90740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8.567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01 0 05 91190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01 0 05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590920244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01 0 05 91210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360.0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01 0 06 90770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360.0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80AA0" w:rsidRPr="00BC0808">
        <w:trPr>
          <w:trHeight w:val="571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"Благоустройство территории поселения"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195.01707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360,75344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849,15809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103,324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47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111,4407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7,664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01 0 07 90780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92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187,179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190.01707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358,75344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286,79109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101,324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AC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109,4407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01 0 07 90820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080AA0" w:rsidRPr="00BC0808">
        <w:trPr>
          <w:trHeight w:val="347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01 0 07 91460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47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01007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48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"Межбюджетные </w:t>
            </w:r>
            <w:proofErr w:type="gram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918159,5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8E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1062,775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1560458,21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961,58444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1394,86030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446,2233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446,2233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1446,2233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4.18320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9.610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13,061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1155.248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827,40933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1727,811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F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1056,197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1056,197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01 0 08  60030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189.749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22,21711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214,486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214.486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01 0 08  60070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2.98293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11.950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F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23.720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01 0 08  60100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8E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160.908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122,336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11.26008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5,36630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8,62130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8,62130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5.192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C0808">
        <w:rPr>
          <w:rFonts w:ascii="Times New Roman" w:hAnsi="Times New Roman" w:cs="Times New Roman"/>
          <w:sz w:val="24"/>
          <w:szCs w:val="24"/>
        </w:rPr>
        <w:t>Приложение  № 4                                                                                                                  к муниципальной программе</w:t>
      </w:r>
    </w:p>
    <w:p w:rsidR="00080AA0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>«Развитие территории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80AA0" w:rsidRPr="00BC0808" w:rsidRDefault="00080AA0" w:rsidP="00131B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80AA0" w:rsidRPr="00BC0808" w:rsidRDefault="00080AA0" w:rsidP="00131B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на 2017-2024 годы</w:t>
      </w:r>
    </w:p>
    <w:p w:rsidR="00080AA0" w:rsidRPr="00BC0808" w:rsidRDefault="00080AA0" w:rsidP="0013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80AA0" w:rsidRPr="00BC0808" w:rsidRDefault="00080AA0" w:rsidP="00BC0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</w:p>
    <w:p w:rsidR="00080AA0" w:rsidRPr="00BC0808" w:rsidRDefault="00080AA0" w:rsidP="00BC08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План  реализации </w:t>
      </w:r>
    </w:p>
    <w:p w:rsidR="00080AA0" w:rsidRPr="00BC0808" w:rsidRDefault="00080AA0" w:rsidP="00BC08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мероприятий  муниципальной программы  «Развитие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BC0808"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 района Оренбургской  области на 2017-2024 годы»</w:t>
      </w:r>
    </w:p>
    <w:p w:rsidR="00080AA0" w:rsidRPr="00BC0808" w:rsidRDefault="00080AA0" w:rsidP="00BC0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960"/>
        <w:gridCol w:w="1440"/>
        <w:gridCol w:w="1320"/>
        <w:gridCol w:w="1251"/>
        <w:gridCol w:w="1269"/>
        <w:gridCol w:w="1141"/>
        <w:gridCol w:w="1296"/>
        <w:gridCol w:w="1539"/>
        <w:gridCol w:w="1559"/>
        <w:gridCol w:w="1560"/>
      </w:tblGrid>
      <w:tr w:rsidR="00080AA0" w:rsidRPr="00BC0808">
        <w:tc>
          <w:tcPr>
            <w:tcW w:w="2508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Наименование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60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Срок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717" w:type="dxa"/>
            <w:gridSpan w:val="6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Планируемые  объемы финансировани</w:t>
            </w:r>
            <w:proofErr w:type="gramStart"/>
            <w:r w:rsidRPr="00BC0808">
              <w:rPr>
                <w:rFonts w:ascii="Times New Roman" w:hAnsi="Times New Roman" w:cs="Times New Roman"/>
              </w:rPr>
              <w:t>я(</w:t>
            </w:r>
            <w:proofErr w:type="gramEnd"/>
            <w:r w:rsidRPr="00BC0808">
              <w:rPr>
                <w:rFonts w:ascii="Times New Roman" w:hAnsi="Times New Roman" w:cs="Times New Roman"/>
              </w:rPr>
              <w:t>тыс.рублей в действующих ценах года реализации мероприятия)</w:t>
            </w:r>
          </w:p>
        </w:tc>
        <w:tc>
          <w:tcPr>
            <w:tcW w:w="1539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Индикаторы реализации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(целевые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задания)</w:t>
            </w:r>
          </w:p>
        </w:tc>
        <w:tc>
          <w:tcPr>
            <w:tcW w:w="1559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Главный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распорядитель бюджетных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60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Получатель бюджетных </w:t>
            </w:r>
            <w:proofErr w:type="spellStart"/>
            <w:r w:rsidRPr="00BC0808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BC0808">
              <w:rPr>
                <w:rFonts w:ascii="Times New Roman" w:hAnsi="Times New Roman" w:cs="Times New Roman"/>
              </w:rPr>
              <w:t>.И</w:t>
            </w:r>
            <w:proofErr w:type="gramEnd"/>
            <w:r w:rsidRPr="00BC0808">
              <w:rPr>
                <w:rFonts w:ascii="Times New Roman" w:hAnsi="Times New Roman" w:cs="Times New Roman"/>
              </w:rPr>
              <w:t>сполнители</w:t>
            </w:r>
            <w:proofErr w:type="spell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080AA0" w:rsidRPr="00BC0808">
        <w:tc>
          <w:tcPr>
            <w:tcW w:w="2508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9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440" w:type="dxa"/>
            <w:vMerge w:val="restart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77" w:type="dxa"/>
            <w:gridSpan w:val="5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3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5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</w:tr>
      <w:tr w:rsidR="00080AA0" w:rsidRPr="00BC0808">
        <w:tc>
          <w:tcPr>
            <w:tcW w:w="2508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9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44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Местный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Районный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r w:rsidRPr="00BC0808">
              <w:rPr>
                <w:rFonts w:ascii="Times New Roman" w:hAnsi="Times New Roman" w:cs="Times New Roman"/>
              </w:rPr>
              <w:t>областнойбюджет</w:t>
            </w:r>
            <w:proofErr w:type="spellEnd"/>
          </w:p>
        </w:tc>
        <w:tc>
          <w:tcPr>
            <w:tcW w:w="114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96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Прочие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53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5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</w:tr>
      <w:tr w:rsidR="00080AA0" w:rsidRPr="00BC0808">
        <w:trPr>
          <w:trHeight w:val="2635"/>
        </w:trPr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   2020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   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2022 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1457,02104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3619,73944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2120,69808</w:t>
            </w:r>
          </w:p>
          <w:p w:rsidR="00080AA0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1960,3000</w:t>
            </w:r>
          </w:p>
          <w:p w:rsidR="00080AA0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1497,7767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1457,02104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3619,73944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2120,69808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1960,30000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1529,00000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1497,77670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Качественное выполнение функций органов местного </w:t>
            </w: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</w:t>
            </w:r>
            <w:r w:rsidRPr="00BC0808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Основное мероприятие 2 "Осуществление первичного воинского учета на территориях, </w:t>
            </w:r>
            <w:r w:rsidRPr="00BC0808">
              <w:rPr>
                <w:rFonts w:ascii="Times New Roman" w:hAnsi="Times New Roman" w:cs="Times New Roman"/>
              </w:rPr>
              <w:lastRenderedPageBreak/>
              <w:t>где отсутствуют военные комиссариаты"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89,94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99,180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101.960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105.4600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109.0000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12.83500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89,94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92,18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101.960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109,000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12,8350</w:t>
            </w: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Полный достоверный учет </w:t>
            </w: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военнообязан</w:t>
            </w:r>
            <w:r w:rsidRPr="00BC0808">
              <w:rPr>
                <w:rFonts w:ascii="Times New Roman" w:hAnsi="Times New Roman" w:cs="Times New Roman"/>
              </w:rPr>
              <w:lastRenderedPageBreak/>
              <w:t>-ных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te-IN" w:bidi="te-I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lang w:eastAsia="te-IN" w:bidi="te-I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354,68000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326,63785</w:t>
            </w:r>
          </w:p>
          <w:p w:rsidR="00080AA0" w:rsidRPr="00BC0808" w:rsidRDefault="00080AA0" w:rsidP="007A14A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328,86670</w:t>
            </w:r>
          </w:p>
          <w:p w:rsidR="00080AA0" w:rsidRPr="00BC0808" w:rsidRDefault="00080AA0" w:rsidP="007A14A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181,00000</w:t>
            </w:r>
          </w:p>
          <w:p w:rsidR="00080AA0" w:rsidRPr="00BC0808" w:rsidRDefault="00080AA0" w:rsidP="007A14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 xml:space="preserve">  102,00000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354,68000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326,63785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328,86670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102,00000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 Обеспечение первичных мер пожарной безопасности, защита населения и территории от </w:t>
            </w: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</w:rPr>
              <w:t xml:space="preserve">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proofErr w:type="spellStart"/>
            <w:r w:rsidRPr="00BC0808">
              <w:rPr>
                <w:rFonts w:ascii="Times New Roman" w:hAnsi="Times New Roman" w:cs="Times New Roman"/>
              </w:rPr>
              <w:t>экстреми-зму</w:t>
            </w:r>
            <w:proofErr w:type="spellEnd"/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4 "Развитие дорожного хозяйства"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364,35416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593,09000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402,310000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412,840000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364,35416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683.95526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593,90000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402,31000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412,84000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Обеспечение сохранности </w:t>
            </w: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</w:rPr>
              <w:t xml:space="preserve"> дорог, обеспечение безопасности дорожного движения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BC0808">
              <w:rPr>
                <w:rFonts w:ascii="Times New Roman" w:hAnsi="Times New Roman" w:cs="Times New Roman"/>
              </w:rPr>
              <w:t>градорегулированием</w:t>
            </w:r>
            <w:proofErr w:type="spellEnd"/>
            <w:r w:rsidRPr="00BC08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3F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67,725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32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67,725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  <w:p w:rsidR="00080AA0" w:rsidRPr="00BC0808" w:rsidRDefault="00080AA0" w:rsidP="003F49E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 xml:space="preserve">         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Пополнение доходной части бюджета </w:t>
            </w: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</w:rPr>
              <w:t xml:space="preserve"> образования </w:t>
            </w:r>
            <w:r w:rsidRPr="00BC0808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Основное мероприятие 6 "Развитие жилищно-коммунального хозяйства"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3D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Уменьшение количества аварий на объектах </w:t>
            </w: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водоснабже-ния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</w:rPr>
              <w:t>, качественное оказание услуг ЖКХ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7 "Благоустройство территории поселения"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195.01707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115.0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286,79109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104,6600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112,77670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195.01707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115.0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286,79109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104,66000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112,77670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562,367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Повышение уровня внешнего благоустройства сельского поселения.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te-IN" w:bidi="te-I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lang w:eastAsia="te-IN" w:bidi="te-I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Основное мероприятие 8 "Межбюджетные </w:t>
            </w:r>
            <w:proofErr w:type="gramStart"/>
            <w:r w:rsidRPr="00BC0808">
              <w:rPr>
                <w:rFonts w:ascii="Times New Roman" w:hAnsi="Times New Roman" w:cs="Times New Roman"/>
              </w:rPr>
              <w:t>трансферты</w:t>
            </w:r>
            <w:proofErr w:type="gramEnd"/>
            <w:r w:rsidRPr="00BC0808">
              <w:rPr>
                <w:rFonts w:ascii="Times New Roman" w:hAnsi="Times New Roman" w:cs="Times New Roman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2179,14800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1446,223300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1394,86030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1446,22330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1446,22330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446,22330</w:t>
            </w:r>
          </w:p>
        </w:tc>
        <w:tc>
          <w:tcPr>
            <w:tcW w:w="1251" w:type="dxa"/>
          </w:tcPr>
          <w:p w:rsidR="00080AA0" w:rsidRPr="00BC0808" w:rsidRDefault="00080AA0" w:rsidP="00234C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  <w:t xml:space="preserve">                     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234C8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234C8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proofErr w:type="gramStart"/>
            <w:r w:rsidRPr="00BC0808">
              <w:rPr>
                <w:rFonts w:ascii="Times New Roman" w:hAnsi="Times New Roman" w:cs="Times New Roman"/>
              </w:rPr>
              <w:t>Качественное</w:t>
            </w:r>
            <w:proofErr w:type="gramEnd"/>
            <w:r w:rsidRPr="00BC08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0808">
              <w:rPr>
                <w:rFonts w:ascii="Times New Roman" w:hAnsi="Times New Roman" w:cs="Times New Roman"/>
              </w:rPr>
              <w:t>своевремен-ное</w:t>
            </w:r>
            <w:proofErr w:type="spellEnd"/>
            <w:r w:rsidRPr="00BC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808">
              <w:rPr>
                <w:rFonts w:ascii="Times New Roman" w:hAnsi="Times New Roman" w:cs="Times New Roman"/>
              </w:rPr>
              <w:t>выпол-нение</w:t>
            </w:r>
            <w:proofErr w:type="spellEnd"/>
            <w:r w:rsidRPr="00BC0808">
              <w:rPr>
                <w:rFonts w:ascii="Times New Roman" w:hAnsi="Times New Roman" w:cs="Times New Roman"/>
              </w:rPr>
              <w:t xml:space="preserve"> переданных полномочий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234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62,788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62,788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Организация и проведение выборов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ИТОГО  ПРОГРАММЕ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lastRenderedPageBreak/>
              <w:t>4550,09424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3619,73944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4384,30744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3286,67644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3138,76444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3138,76444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lastRenderedPageBreak/>
              <w:t>4550,09424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3619,73944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4384,30744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3286,67644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lastRenderedPageBreak/>
              <w:t>3138,76444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3138,76444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  <w:lastRenderedPageBreak/>
              <w:t>1568,14000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  <w:t>1568,14000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2061,8000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1020,0000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955,00000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lastRenderedPageBreak/>
              <w:t>955,00000</w:t>
            </w: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89,94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92,18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101.960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103.022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lastRenderedPageBreak/>
              <w:t>107.110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107.110</w:t>
            </w:r>
          </w:p>
        </w:tc>
        <w:tc>
          <w:tcPr>
            <w:tcW w:w="1296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5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6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</w:tr>
    </w:tbl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3A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74483A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80AA0"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AA0" w:rsidRPr="00BC0808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0808">
        <w:rPr>
          <w:rFonts w:ascii="Times New Roman" w:hAnsi="Times New Roman" w:cs="Times New Roman"/>
          <w:sz w:val="24"/>
          <w:szCs w:val="24"/>
          <w:lang w:eastAsia="ru-RU"/>
        </w:rPr>
        <w:t>«Развитие территории МО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на 2017-2024года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808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налоговых и неналоговых расходов</w:t>
      </w: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319"/>
        <w:gridCol w:w="1843"/>
        <w:gridCol w:w="1985"/>
        <w:gridCol w:w="2551"/>
        <w:gridCol w:w="1418"/>
        <w:gridCol w:w="1275"/>
        <w:gridCol w:w="1276"/>
        <w:gridCol w:w="1276"/>
        <w:gridCol w:w="1276"/>
        <w:gridCol w:w="1276"/>
      </w:tblGrid>
      <w:tr w:rsidR="00080AA0" w:rsidRPr="00BC0808">
        <w:trPr>
          <w:trHeight w:val="121"/>
        </w:trPr>
        <w:tc>
          <w:tcPr>
            <w:tcW w:w="596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0808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C0808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C0808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Муниципальной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Отраслево</w:t>
            </w:r>
            <w:proofErr w:type="gramStart"/>
            <w:r w:rsidRPr="00BC0808"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 w:rsidRPr="00BC0808">
              <w:rPr>
                <w:rFonts w:ascii="Times New Roman" w:hAnsi="Times New Roman" w:cs="Times New Roman"/>
                <w:lang w:eastAsia="ru-RU"/>
              </w:rPr>
              <w:t>функциональный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551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налогового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расхода</w:t>
            </w:r>
          </w:p>
        </w:tc>
        <w:tc>
          <w:tcPr>
            <w:tcW w:w="7797" w:type="dxa"/>
            <w:gridSpan w:val="6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Оценка расходов</w:t>
            </w:r>
          </w:p>
        </w:tc>
      </w:tr>
      <w:tr w:rsidR="00080AA0" w:rsidRPr="00BC0808">
        <w:trPr>
          <w:trHeight w:val="197"/>
        </w:trPr>
        <w:tc>
          <w:tcPr>
            <w:tcW w:w="596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  <w:tr w:rsidR="00080AA0" w:rsidRPr="00BC0808">
        <w:trPr>
          <w:trHeight w:val="187"/>
        </w:trPr>
        <w:tc>
          <w:tcPr>
            <w:tcW w:w="59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080AA0" w:rsidRPr="00BC0808">
        <w:trPr>
          <w:trHeight w:val="3358"/>
        </w:trPr>
        <w:tc>
          <w:tcPr>
            <w:tcW w:w="59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319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Муниципальная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программа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«Устойчивое 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звитие территории МО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Тукаевский</w:t>
            </w:r>
            <w:proofErr w:type="spellEnd"/>
            <w:r w:rsidRPr="00BC0808">
              <w:rPr>
                <w:rFonts w:ascii="Times New Roman" w:hAnsi="Times New Roman" w:cs="Times New Roman"/>
                <w:lang w:eastAsia="ru-RU"/>
              </w:rPr>
              <w:t xml:space="preserve"> сельсовет на 2017-2024 года»</w:t>
            </w:r>
          </w:p>
        </w:tc>
        <w:tc>
          <w:tcPr>
            <w:tcW w:w="1985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C0808"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255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Налоговая льгота по освобождению от уплаты земельного налога в соответствии со статьей 387НК РФ,     Решением Совета депутатов</w:t>
            </w:r>
            <w:proofErr w:type="gramStart"/>
            <w:r w:rsidRPr="00BC0808">
              <w:rPr>
                <w:rFonts w:ascii="Times New Roman" w:hAnsi="Times New Roman" w:cs="Times New Roman"/>
                <w:lang w:eastAsia="ru-RU"/>
              </w:rPr>
              <w:t>»О</w:t>
            </w:r>
            <w:proofErr w:type="gramEnd"/>
            <w:r w:rsidRPr="00BC0808">
              <w:rPr>
                <w:rFonts w:ascii="Times New Roman" w:hAnsi="Times New Roman" w:cs="Times New Roman"/>
                <w:lang w:eastAsia="ru-RU"/>
              </w:rPr>
              <w:t>б утверждении Положения         «О земельном налоге»</w:t>
            </w:r>
          </w:p>
        </w:tc>
        <w:tc>
          <w:tcPr>
            <w:tcW w:w="1418" w:type="dxa"/>
          </w:tcPr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72,831</w:t>
            </w:r>
          </w:p>
        </w:tc>
        <w:tc>
          <w:tcPr>
            <w:tcW w:w="1275" w:type="dxa"/>
          </w:tcPr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65,82</w:t>
            </w:r>
          </w:p>
        </w:tc>
        <w:tc>
          <w:tcPr>
            <w:tcW w:w="1276" w:type="dxa"/>
          </w:tcPr>
          <w:p w:rsidR="00080AA0" w:rsidRPr="00BC0808" w:rsidRDefault="00080AA0" w:rsidP="009338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65,82</w:t>
            </w:r>
          </w:p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AA0" w:rsidRPr="00BC0808" w:rsidSect="0029570A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7FFB"/>
    <w:rsid w:val="00000EAC"/>
    <w:rsid w:val="00022825"/>
    <w:rsid w:val="000237C3"/>
    <w:rsid w:val="000265B9"/>
    <w:rsid w:val="00030F9E"/>
    <w:rsid w:val="00034228"/>
    <w:rsid w:val="00044752"/>
    <w:rsid w:val="00050571"/>
    <w:rsid w:val="00050AC1"/>
    <w:rsid w:val="000700F6"/>
    <w:rsid w:val="0007191D"/>
    <w:rsid w:val="00073A5E"/>
    <w:rsid w:val="00080AA0"/>
    <w:rsid w:val="000A0AF2"/>
    <w:rsid w:val="000C1D4D"/>
    <w:rsid w:val="000C51E1"/>
    <w:rsid w:val="000C711C"/>
    <w:rsid w:val="000D2857"/>
    <w:rsid w:val="000D30C4"/>
    <w:rsid w:val="000D6435"/>
    <w:rsid w:val="000F2364"/>
    <w:rsid w:val="00102567"/>
    <w:rsid w:val="001035C6"/>
    <w:rsid w:val="00125571"/>
    <w:rsid w:val="00131BEF"/>
    <w:rsid w:val="00145DAE"/>
    <w:rsid w:val="00152246"/>
    <w:rsid w:val="00163F5D"/>
    <w:rsid w:val="001641DE"/>
    <w:rsid w:val="00164606"/>
    <w:rsid w:val="001748BF"/>
    <w:rsid w:val="00183C62"/>
    <w:rsid w:val="00195D57"/>
    <w:rsid w:val="001A0C4B"/>
    <w:rsid w:val="001A331D"/>
    <w:rsid w:val="001A6E61"/>
    <w:rsid w:val="001B5D27"/>
    <w:rsid w:val="001B7BCB"/>
    <w:rsid w:val="001C631F"/>
    <w:rsid w:val="001D454B"/>
    <w:rsid w:val="001D476F"/>
    <w:rsid w:val="001D61AB"/>
    <w:rsid w:val="001E46B0"/>
    <w:rsid w:val="001E4806"/>
    <w:rsid w:val="001F32F9"/>
    <w:rsid w:val="001F35EC"/>
    <w:rsid w:val="00202D94"/>
    <w:rsid w:val="00210A47"/>
    <w:rsid w:val="00220BAF"/>
    <w:rsid w:val="0022123B"/>
    <w:rsid w:val="00223C30"/>
    <w:rsid w:val="00226EB8"/>
    <w:rsid w:val="00234C8F"/>
    <w:rsid w:val="0024276F"/>
    <w:rsid w:val="00247379"/>
    <w:rsid w:val="00254737"/>
    <w:rsid w:val="0026156C"/>
    <w:rsid w:val="002618D2"/>
    <w:rsid w:val="00261DCC"/>
    <w:rsid w:val="00266196"/>
    <w:rsid w:val="00271D68"/>
    <w:rsid w:val="00286F5F"/>
    <w:rsid w:val="00287269"/>
    <w:rsid w:val="002953B7"/>
    <w:rsid w:val="0029570A"/>
    <w:rsid w:val="002A1420"/>
    <w:rsid w:val="002A1639"/>
    <w:rsid w:val="002A5216"/>
    <w:rsid w:val="002B31EA"/>
    <w:rsid w:val="002C1DBD"/>
    <w:rsid w:val="002C5653"/>
    <w:rsid w:val="002E7FA4"/>
    <w:rsid w:val="002F078E"/>
    <w:rsid w:val="00301D84"/>
    <w:rsid w:val="003101F8"/>
    <w:rsid w:val="003230D2"/>
    <w:rsid w:val="0032535E"/>
    <w:rsid w:val="00325584"/>
    <w:rsid w:val="0034670B"/>
    <w:rsid w:val="00357A26"/>
    <w:rsid w:val="00361B62"/>
    <w:rsid w:val="00374F44"/>
    <w:rsid w:val="003851E0"/>
    <w:rsid w:val="00391E00"/>
    <w:rsid w:val="003A4115"/>
    <w:rsid w:val="003A472B"/>
    <w:rsid w:val="003C07B7"/>
    <w:rsid w:val="003C5BD7"/>
    <w:rsid w:val="003D200C"/>
    <w:rsid w:val="003D4EAC"/>
    <w:rsid w:val="003E5D1E"/>
    <w:rsid w:val="003F1A8F"/>
    <w:rsid w:val="003F4882"/>
    <w:rsid w:val="003F49EE"/>
    <w:rsid w:val="00402BAA"/>
    <w:rsid w:val="00412AA5"/>
    <w:rsid w:val="00423904"/>
    <w:rsid w:val="004239F3"/>
    <w:rsid w:val="004306AC"/>
    <w:rsid w:val="00434817"/>
    <w:rsid w:val="004355CF"/>
    <w:rsid w:val="004369B1"/>
    <w:rsid w:val="004401B6"/>
    <w:rsid w:val="004430E7"/>
    <w:rsid w:val="0044509D"/>
    <w:rsid w:val="00445FDC"/>
    <w:rsid w:val="004506CC"/>
    <w:rsid w:val="00472D4C"/>
    <w:rsid w:val="00473E29"/>
    <w:rsid w:val="00475031"/>
    <w:rsid w:val="00483178"/>
    <w:rsid w:val="004902B6"/>
    <w:rsid w:val="004923B9"/>
    <w:rsid w:val="004B4745"/>
    <w:rsid w:val="004D537D"/>
    <w:rsid w:val="004D5FDF"/>
    <w:rsid w:val="004F19B5"/>
    <w:rsid w:val="004F5FBE"/>
    <w:rsid w:val="005040C8"/>
    <w:rsid w:val="005119F9"/>
    <w:rsid w:val="0051738D"/>
    <w:rsid w:val="0052033A"/>
    <w:rsid w:val="00523FCC"/>
    <w:rsid w:val="005272D7"/>
    <w:rsid w:val="00533064"/>
    <w:rsid w:val="005432AC"/>
    <w:rsid w:val="00544C89"/>
    <w:rsid w:val="0055265B"/>
    <w:rsid w:val="0055644D"/>
    <w:rsid w:val="00557BA3"/>
    <w:rsid w:val="0056141A"/>
    <w:rsid w:val="00563ED7"/>
    <w:rsid w:val="0057082E"/>
    <w:rsid w:val="00577AC3"/>
    <w:rsid w:val="00583FDF"/>
    <w:rsid w:val="0058560C"/>
    <w:rsid w:val="005967B3"/>
    <w:rsid w:val="00597433"/>
    <w:rsid w:val="005A6109"/>
    <w:rsid w:val="005A6C99"/>
    <w:rsid w:val="005B608F"/>
    <w:rsid w:val="005C43BD"/>
    <w:rsid w:val="005E174F"/>
    <w:rsid w:val="005E4C4C"/>
    <w:rsid w:val="005E77B9"/>
    <w:rsid w:val="005E7CC3"/>
    <w:rsid w:val="005F73DE"/>
    <w:rsid w:val="00600D08"/>
    <w:rsid w:val="00606078"/>
    <w:rsid w:val="00612AF4"/>
    <w:rsid w:val="00623D77"/>
    <w:rsid w:val="0063476A"/>
    <w:rsid w:val="00652DB4"/>
    <w:rsid w:val="00661014"/>
    <w:rsid w:val="006656D2"/>
    <w:rsid w:val="006805B3"/>
    <w:rsid w:val="006A1F18"/>
    <w:rsid w:val="006A3F01"/>
    <w:rsid w:val="006C321B"/>
    <w:rsid w:val="006C4593"/>
    <w:rsid w:val="006D7AF8"/>
    <w:rsid w:val="006E0754"/>
    <w:rsid w:val="006E10FF"/>
    <w:rsid w:val="006F4F60"/>
    <w:rsid w:val="006F5197"/>
    <w:rsid w:val="0071323C"/>
    <w:rsid w:val="007158EA"/>
    <w:rsid w:val="00721CD5"/>
    <w:rsid w:val="007229FD"/>
    <w:rsid w:val="0073139C"/>
    <w:rsid w:val="00740346"/>
    <w:rsid w:val="0074483A"/>
    <w:rsid w:val="0075030D"/>
    <w:rsid w:val="00755C18"/>
    <w:rsid w:val="0076076F"/>
    <w:rsid w:val="00763330"/>
    <w:rsid w:val="007736E3"/>
    <w:rsid w:val="0077499E"/>
    <w:rsid w:val="00782791"/>
    <w:rsid w:val="00792C6C"/>
    <w:rsid w:val="00794A48"/>
    <w:rsid w:val="007A14AB"/>
    <w:rsid w:val="007A1F55"/>
    <w:rsid w:val="007A5CC5"/>
    <w:rsid w:val="007A616C"/>
    <w:rsid w:val="007C6B57"/>
    <w:rsid w:val="007D3869"/>
    <w:rsid w:val="007D510C"/>
    <w:rsid w:val="007E5AD6"/>
    <w:rsid w:val="007E75F5"/>
    <w:rsid w:val="007F476E"/>
    <w:rsid w:val="00800A14"/>
    <w:rsid w:val="00807FFB"/>
    <w:rsid w:val="008330E5"/>
    <w:rsid w:val="008357E2"/>
    <w:rsid w:val="008601EE"/>
    <w:rsid w:val="00874C7E"/>
    <w:rsid w:val="0088445C"/>
    <w:rsid w:val="008849FD"/>
    <w:rsid w:val="00890D45"/>
    <w:rsid w:val="00897AAC"/>
    <w:rsid w:val="008A3EE8"/>
    <w:rsid w:val="008B4835"/>
    <w:rsid w:val="008C11D2"/>
    <w:rsid w:val="008C50C9"/>
    <w:rsid w:val="008C6CBF"/>
    <w:rsid w:val="008D1F09"/>
    <w:rsid w:val="008E6B68"/>
    <w:rsid w:val="008F055D"/>
    <w:rsid w:val="00920E5B"/>
    <w:rsid w:val="00922030"/>
    <w:rsid w:val="00930771"/>
    <w:rsid w:val="0093389F"/>
    <w:rsid w:val="00942E24"/>
    <w:rsid w:val="009437CE"/>
    <w:rsid w:val="00951074"/>
    <w:rsid w:val="00951914"/>
    <w:rsid w:val="00957CB3"/>
    <w:rsid w:val="00965919"/>
    <w:rsid w:val="009774B1"/>
    <w:rsid w:val="00987004"/>
    <w:rsid w:val="00994857"/>
    <w:rsid w:val="0099490C"/>
    <w:rsid w:val="009B4C87"/>
    <w:rsid w:val="009B6AF0"/>
    <w:rsid w:val="009B7385"/>
    <w:rsid w:val="009C07AB"/>
    <w:rsid w:val="009C08E6"/>
    <w:rsid w:val="009C0DA2"/>
    <w:rsid w:val="009D439A"/>
    <w:rsid w:val="009F6747"/>
    <w:rsid w:val="00A05B15"/>
    <w:rsid w:val="00A32806"/>
    <w:rsid w:val="00A33F70"/>
    <w:rsid w:val="00A40F22"/>
    <w:rsid w:val="00A50780"/>
    <w:rsid w:val="00A53989"/>
    <w:rsid w:val="00A603CF"/>
    <w:rsid w:val="00A62D9F"/>
    <w:rsid w:val="00A709A2"/>
    <w:rsid w:val="00A73646"/>
    <w:rsid w:val="00AA226A"/>
    <w:rsid w:val="00AA4C67"/>
    <w:rsid w:val="00AC007C"/>
    <w:rsid w:val="00AC1BA2"/>
    <w:rsid w:val="00AC5E91"/>
    <w:rsid w:val="00AE2C36"/>
    <w:rsid w:val="00AE6E22"/>
    <w:rsid w:val="00B13DA2"/>
    <w:rsid w:val="00B15EF8"/>
    <w:rsid w:val="00B16E65"/>
    <w:rsid w:val="00B2603D"/>
    <w:rsid w:val="00B32C6A"/>
    <w:rsid w:val="00B370DB"/>
    <w:rsid w:val="00B4162F"/>
    <w:rsid w:val="00B4220E"/>
    <w:rsid w:val="00B474EF"/>
    <w:rsid w:val="00B63261"/>
    <w:rsid w:val="00B63FA5"/>
    <w:rsid w:val="00B72271"/>
    <w:rsid w:val="00B7390F"/>
    <w:rsid w:val="00B756FB"/>
    <w:rsid w:val="00BB7D9E"/>
    <w:rsid w:val="00BB7DD4"/>
    <w:rsid w:val="00BC06A4"/>
    <w:rsid w:val="00BC0808"/>
    <w:rsid w:val="00BC18EE"/>
    <w:rsid w:val="00BD4A3B"/>
    <w:rsid w:val="00BE1420"/>
    <w:rsid w:val="00C074BB"/>
    <w:rsid w:val="00C1661F"/>
    <w:rsid w:val="00C24A73"/>
    <w:rsid w:val="00C41C9F"/>
    <w:rsid w:val="00C42A58"/>
    <w:rsid w:val="00C55014"/>
    <w:rsid w:val="00C626D2"/>
    <w:rsid w:val="00C62CE2"/>
    <w:rsid w:val="00C70F5B"/>
    <w:rsid w:val="00C81F2A"/>
    <w:rsid w:val="00C91008"/>
    <w:rsid w:val="00C91F42"/>
    <w:rsid w:val="00CA569C"/>
    <w:rsid w:val="00CB107B"/>
    <w:rsid w:val="00CB64E8"/>
    <w:rsid w:val="00CB6DCD"/>
    <w:rsid w:val="00CB7C4D"/>
    <w:rsid w:val="00CD1C0B"/>
    <w:rsid w:val="00CD4098"/>
    <w:rsid w:val="00CF55D1"/>
    <w:rsid w:val="00D061F6"/>
    <w:rsid w:val="00D2027B"/>
    <w:rsid w:val="00D215B4"/>
    <w:rsid w:val="00D27B8E"/>
    <w:rsid w:val="00D302ED"/>
    <w:rsid w:val="00D310BB"/>
    <w:rsid w:val="00D315D5"/>
    <w:rsid w:val="00D53DBD"/>
    <w:rsid w:val="00D53F0D"/>
    <w:rsid w:val="00D609C1"/>
    <w:rsid w:val="00D656E8"/>
    <w:rsid w:val="00D66B04"/>
    <w:rsid w:val="00D8087D"/>
    <w:rsid w:val="00D831F6"/>
    <w:rsid w:val="00D84AC5"/>
    <w:rsid w:val="00DB50C4"/>
    <w:rsid w:val="00DD0BE4"/>
    <w:rsid w:val="00DD41C5"/>
    <w:rsid w:val="00DD7B72"/>
    <w:rsid w:val="00DE1453"/>
    <w:rsid w:val="00DF61A1"/>
    <w:rsid w:val="00E03B2C"/>
    <w:rsid w:val="00E21653"/>
    <w:rsid w:val="00E26FAE"/>
    <w:rsid w:val="00E32DD6"/>
    <w:rsid w:val="00E33D0C"/>
    <w:rsid w:val="00E372B9"/>
    <w:rsid w:val="00E62779"/>
    <w:rsid w:val="00E62C41"/>
    <w:rsid w:val="00E82E21"/>
    <w:rsid w:val="00E87B12"/>
    <w:rsid w:val="00E96DE1"/>
    <w:rsid w:val="00EA69AE"/>
    <w:rsid w:val="00EB2B19"/>
    <w:rsid w:val="00EC0664"/>
    <w:rsid w:val="00EC5530"/>
    <w:rsid w:val="00ED145A"/>
    <w:rsid w:val="00EE753E"/>
    <w:rsid w:val="00EE7A3C"/>
    <w:rsid w:val="00EE7B3D"/>
    <w:rsid w:val="00F0056D"/>
    <w:rsid w:val="00F006DE"/>
    <w:rsid w:val="00F04A20"/>
    <w:rsid w:val="00F07EDA"/>
    <w:rsid w:val="00F16DB9"/>
    <w:rsid w:val="00F17620"/>
    <w:rsid w:val="00F303DB"/>
    <w:rsid w:val="00F31E13"/>
    <w:rsid w:val="00F362D5"/>
    <w:rsid w:val="00F4257E"/>
    <w:rsid w:val="00F5426B"/>
    <w:rsid w:val="00F56A1E"/>
    <w:rsid w:val="00F57006"/>
    <w:rsid w:val="00F57E1D"/>
    <w:rsid w:val="00F869A3"/>
    <w:rsid w:val="00FA2256"/>
    <w:rsid w:val="00FA2966"/>
    <w:rsid w:val="00FA7BB8"/>
    <w:rsid w:val="00FC2C04"/>
    <w:rsid w:val="00FE3137"/>
    <w:rsid w:val="00FE4C44"/>
    <w:rsid w:val="00FE5D28"/>
    <w:rsid w:val="00FF50FF"/>
    <w:rsid w:val="00FF57C0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  <w:style w:type="character" w:styleId="a5">
    <w:name w:val="Hyperlink"/>
    <w:basedOn w:val="a0"/>
    <w:uiPriority w:val="99"/>
    <w:rsid w:val="00412AA5"/>
    <w:rPr>
      <w:color w:val="0000FF"/>
      <w:u w:val="single"/>
    </w:rPr>
  </w:style>
  <w:style w:type="paragraph" w:styleId="a6">
    <w:name w:val="No Spacing"/>
    <w:uiPriority w:val="99"/>
    <w:qFormat/>
    <w:rsid w:val="00EE753E"/>
    <w:rPr>
      <w:rFonts w:cs="Calibri"/>
      <w:lang w:eastAsia="en-US"/>
    </w:rPr>
  </w:style>
  <w:style w:type="paragraph" w:customStyle="1" w:styleId="western">
    <w:name w:val="western"/>
    <w:basedOn w:val="a"/>
    <w:uiPriority w:val="99"/>
    <w:rsid w:val="00F31E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63476A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07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43B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267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5484</Words>
  <Characters>31265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КАЛИКИНСКОГО СЕЛЬСОВЕТА</dc:title>
  <dc:creator>1</dc:creator>
  <cp:lastModifiedBy>Работа</cp:lastModifiedBy>
  <cp:revision>4</cp:revision>
  <cp:lastPrinted>2022-03-11T05:47:00Z</cp:lastPrinted>
  <dcterms:created xsi:type="dcterms:W3CDTF">2022-03-11T05:40:00Z</dcterms:created>
  <dcterms:modified xsi:type="dcterms:W3CDTF">2022-03-11T05:50:00Z</dcterms:modified>
</cp:coreProperties>
</file>