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A6" w:rsidRPr="00433D8E" w:rsidRDefault="00D23EA6" w:rsidP="00D23EA6">
      <w:pPr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 xml:space="preserve">     А Д М И Н И С Т </w:t>
      </w:r>
      <w:proofErr w:type="gramStart"/>
      <w:r w:rsidRPr="00433D8E">
        <w:rPr>
          <w:b/>
          <w:sz w:val="28"/>
          <w:szCs w:val="28"/>
        </w:rPr>
        <w:t>Р</w:t>
      </w:r>
      <w:proofErr w:type="gramEnd"/>
      <w:r w:rsidRPr="00433D8E">
        <w:rPr>
          <w:b/>
          <w:sz w:val="28"/>
          <w:szCs w:val="28"/>
        </w:rPr>
        <w:t xml:space="preserve"> А Ц И Я</w:t>
      </w:r>
      <w:r w:rsidR="00C8214B">
        <w:rPr>
          <w:b/>
          <w:sz w:val="28"/>
          <w:szCs w:val="28"/>
        </w:rPr>
        <w:t xml:space="preserve">  ТУКАЕ</w:t>
      </w:r>
      <w:r w:rsidRPr="00433D8E">
        <w:rPr>
          <w:b/>
          <w:sz w:val="28"/>
          <w:szCs w:val="28"/>
        </w:rPr>
        <w:t>ВСКОГО СЕЛЬСОВЕТА</w:t>
      </w:r>
    </w:p>
    <w:p w:rsidR="00D23EA6" w:rsidRPr="00433D8E" w:rsidRDefault="00D23EA6" w:rsidP="00C8214B">
      <w:pPr>
        <w:jc w:val="center"/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>АЛЕКСАНДРОВСКОГО РАЙОНА</w:t>
      </w:r>
    </w:p>
    <w:p w:rsidR="00D23EA6" w:rsidRPr="00433D8E" w:rsidRDefault="00D23EA6" w:rsidP="00C8214B">
      <w:pPr>
        <w:jc w:val="center"/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>ОРЕНБУРГСКОЙ ОБЛАСТИ</w:t>
      </w:r>
    </w:p>
    <w:p w:rsidR="00D23EA6" w:rsidRPr="00433D8E" w:rsidRDefault="00D23EA6" w:rsidP="00D23EA6">
      <w:pPr>
        <w:rPr>
          <w:b/>
          <w:sz w:val="28"/>
          <w:szCs w:val="28"/>
        </w:rPr>
      </w:pPr>
    </w:p>
    <w:p w:rsidR="00D23EA6" w:rsidRPr="00433D8E" w:rsidRDefault="00D23EA6" w:rsidP="00D23EA6">
      <w:pPr>
        <w:rPr>
          <w:b/>
          <w:sz w:val="28"/>
          <w:szCs w:val="28"/>
        </w:rPr>
      </w:pPr>
    </w:p>
    <w:p w:rsidR="00D23EA6" w:rsidRPr="00433D8E" w:rsidRDefault="00D23EA6" w:rsidP="00C8214B">
      <w:pPr>
        <w:jc w:val="center"/>
        <w:rPr>
          <w:sz w:val="28"/>
          <w:szCs w:val="28"/>
        </w:rPr>
      </w:pPr>
      <w:r w:rsidRPr="00433D8E">
        <w:rPr>
          <w:sz w:val="28"/>
          <w:szCs w:val="28"/>
        </w:rPr>
        <w:t>ПОСТАНОВЛЕНИЕ</w:t>
      </w:r>
    </w:p>
    <w:p w:rsidR="00D23EA6" w:rsidRPr="00433D8E" w:rsidRDefault="00D23EA6" w:rsidP="00D23EA6">
      <w:pPr>
        <w:rPr>
          <w:sz w:val="28"/>
          <w:szCs w:val="28"/>
        </w:rPr>
      </w:pPr>
    </w:p>
    <w:p w:rsidR="00D23EA6" w:rsidRPr="00433D8E" w:rsidRDefault="00D23EA6" w:rsidP="00D23EA6">
      <w:pPr>
        <w:rPr>
          <w:sz w:val="28"/>
          <w:szCs w:val="28"/>
        </w:rPr>
      </w:pPr>
      <w:r w:rsidRPr="00433D8E">
        <w:rPr>
          <w:sz w:val="28"/>
          <w:szCs w:val="28"/>
        </w:rPr>
        <w:t xml:space="preserve">       от </w:t>
      </w:r>
      <w:r w:rsidR="00C8214B">
        <w:rPr>
          <w:sz w:val="28"/>
          <w:szCs w:val="28"/>
          <w:u w:val="single"/>
        </w:rPr>
        <w:t xml:space="preserve"> 21</w:t>
      </w:r>
      <w:r w:rsidRPr="00433D8E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433D8E">
        <w:rPr>
          <w:sz w:val="28"/>
          <w:szCs w:val="28"/>
          <w:u w:val="single"/>
        </w:rPr>
        <w:t>.2017 г.</w:t>
      </w:r>
      <w:r w:rsidRPr="00433D8E">
        <w:rPr>
          <w:sz w:val="28"/>
          <w:szCs w:val="28"/>
        </w:rPr>
        <w:t xml:space="preserve">                      </w:t>
      </w:r>
      <w:r w:rsidR="00C8214B">
        <w:rPr>
          <w:sz w:val="28"/>
          <w:szCs w:val="28"/>
        </w:rPr>
        <w:t xml:space="preserve">                                           </w:t>
      </w:r>
      <w:r w:rsidRPr="00433D8E">
        <w:rPr>
          <w:sz w:val="28"/>
          <w:szCs w:val="28"/>
        </w:rPr>
        <w:t xml:space="preserve"> №   </w:t>
      </w:r>
      <w:r w:rsidR="00C8214B">
        <w:rPr>
          <w:sz w:val="28"/>
          <w:szCs w:val="28"/>
          <w:u w:val="single"/>
        </w:rPr>
        <w:t>46</w:t>
      </w:r>
      <w:r w:rsidRPr="00433D8E">
        <w:rPr>
          <w:sz w:val="28"/>
          <w:szCs w:val="28"/>
          <w:u w:val="single"/>
        </w:rPr>
        <w:t>-п</w:t>
      </w:r>
    </w:p>
    <w:p w:rsidR="00D23EA6" w:rsidRPr="00433D8E" w:rsidRDefault="00D23EA6" w:rsidP="00D23EA6">
      <w:pPr>
        <w:rPr>
          <w:sz w:val="28"/>
          <w:szCs w:val="28"/>
        </w:rPr>
      </w:pPr>
    </w:p>
    <w:p w:rsidR="00D23EA6" w:rsidRPr="00433D8E" w:rsidRDefault="00D23EA6" w:rsidP="00D23EA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6"/>
      </w:tblGrid>
      <w:tr w:rsidR="00D23EA6" w:rsidRPr="00433D8E" w:rsidTr="00EF54BC">
        <w:tc>
          <w:tcPr>
            <w:tcW w:w="5211" w:type="dxa"/>
          </w:tcPr>
          <w:p w:rsidR="00D23EA6" w:rsidRPr="00070F64" w:rsidRDefault="00D23EA6" w:rsidP="00EF54BC">
            <w:pPr>
              <w:rPr>
                <w:rStyle w:val="af"/>
                <w:b w:val="0"/>
                <w:sz w:val="28"/>
                <w:szCs w:val="28"/>
              </w:rPr>
            </w:pPr>
            <w:r w:rsidRPr="00070F64">
              <w:rPr>
                <w:rStyle w:val="af"/>
                <w:b w:val="0"/>
                <w:sz w:val="28"/>
                <w:szCs w:val="28"/>
              </w:rPr>
              <w:t>Об утверждении Положения о порядке оказании поддержки</w:t>
            </w:r>
            <w:r w:rsidRPr="00070F64">
              <w:rPr>
                <w:b/>
                <w:sz w:val="28"/>
                <w:szCs w:val="28"/>
              </w:rPr>
              <w:t xml:space="preserve"> </w:t>
            </w:r>
            <w:r w:rsidRPr="00070F64">
              <w:rPr>
                <w:rStyle w:val="af"/>
                <w:b w:val="0"/>
                <w:sz w:val="28"/>
                <w:szCs w:val="28"/>
              </w:rPr>
              <w:t>субъектам малого</w:t>
            </w:r>
          </w:p>
          <w:p w:rsidR="00D23EA6" w:rsidRPr="00433D8E" w:rsidRDefault="00D23EA6" w:rsidP="00EF54BC">
            <w:pPr>
              <w:rPr>
                <w:sz w:val="28"/>
                <w:szCs w:val="28"/>
              </w:rPr>
            </w:pPr>
            <w:r w:rsidRPr="00070F64">
              <w:rPr>
                <w:rStyle w:val="af"/>
                <w:b w:val="0"/>
                <w:sz w:val="28"/>
                <w:szCs w:val="28"/>
              </w:rPr>
              <w:t xml:space="preserve"> и среднего предпринимательства и</w:t>
            </w:r>
            <w:r w:rsidRPr="00070F64">
              <w:rPr>
                <w:b/>
                <w:sz w:val="28"/>
                <w:szCs w:val="28"/>
              </w:rPr>
              <w:br/>
            </w:r>
            <w:r w:rsidRPr="00070F64">
              <w:rPr>
                <w:rStyle w:val="af"/>
                <w:b w:val="0"/>
                <w:sz w:val="28"/>
                <w:szCs w:val="28"/>
              </w:rPr>
              <w:t>организациям, образующим инфраструктуру поддержки</w:t>
            </w:r>
            <w:r w:rsidRPr="00070F64">
              <w:rPr>
                <w:b/>
                <w:sz w:val="28"/>
                <w:szCs w:val="28"/>
              </w:rPr>
              <w:br/>
            </w:r>
            <w:r w:rsidRPr="00070F64">
              <w:rPr>
                <w:rStyle w:val="af"/>
                <w:b w:val="0"/>
                <w:sz w:val="28"/>
                <w:szCs w:val="28"/>
              </w:rPr>
              <w:t>субъектов малого и среднего предпринимательства на территории  муни</w:t>
            </w:r>
            <w:r w:rsidR="00C8214B">
              <w:rPr>
                <w:rStyle w:val="af"/>
                <w:b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C8214B">
              <w:rPr>
                <w:rStyle w:val="af"/>
                <w:b w:val="0"/>
                <w:sz w:val="28"/>
                <w:szCs w:val="28"/>
              </w:rPr>
              <w:t>Тукае</w:t>
            </w:r>
            <w:r w:rsidRPr="00070F64">
              <w:rPr>
                <w:rStyle w:val="af"/>
                <w:b w:val="0"/>
                <w:sz w:val="28"/>
                <w:szCs w:val="28"/>
              </w:rPr>
              <w:t>вский</w:t>
            </w:r>
            <w:proofErr w:type="spellEnd"/>
            <w:r w:rsidRPr="00070F64">
              <w:rPr>
                <w:rStyle w:val="af"/>
                <w:b w:val="0"/>
                <w:sz w:val="28"/>
                <w:szCs w:val="28"/>
              </w:rPr>
              <w:t xml:space="preserve">  сельсовет</w:t>
            </w:r>
          </w:p>
        </w:tc>
        <w:tc>
          <w:tcPr>
            <w:tcW w:w="4646" w:type="dxa"/>
          </w:tcPr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433D8E">
              <w:rPr>
                <w:sz w:val="28"/>
                <w:szCs w:val="28"/>
              </w:rPr>
              <w:t xml:space="preserve"> </w:t>
            </w:r>
          </w:p>
        </w:tc>
      </w:tr>
    </w:tbl>
    <w:p w:rsidR="00D23EA6" w:rsidRPr="00433D8E" w:rsidRDefault="00D23EA6" w:rsidP="00D23EA6">
      <w:pPr>
        <w:rPr>
          <w:rStyle w:val="af"/>
          <w:sz w:val="28"/>
          <w:szCs w:val="28"/>
        </w:rPr>
      </w:pPr>
    </w:p>
    <w:p w:rsidR="00D23EA6" w:rsidRPr="00433D8E" w:rsidRDefault="00D23EA6" w:rsidP="00D23EA6">
      <w:pPr>
        <w:pStyle w:val="af0"/>
        <w:spacing w:after="0"/>
        <w:ind w:firstLine="708"/>
        <w:jc w:val="both"/>
      </w:pPr>
      <w:proofErr w:type="gramStart"/>
      <w:r w:rsidRPr="00433D8E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</w:t>
      </w:r>
      <w:r w:rsidR="00C8214B">
        <w:rPr>
          <w:sz w:val="28"/>
          <w:szCs w:val="28"/>
        </w:rPr>
        <w:t xml:space="preserve">униципального образования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вский</w:t>
      </w:r>
      <w:proofErr w:type="spellEnd"/>
      <w:r w:rsidRPr="00433D8E">
        <w:rPr>
          <w:sz w:val="28"/>
          <w:szCs w:val="28"/>
        </w:rPr>
        <w:t xml:space="preserve">  сельсовет  постановляет:</w:t>
      </w:r>
      <w:proofErr w:type="gramEnd"/>
    </w:p>
    <w:p w:rsidR="00D23EA6" w:rsidRDefault="00D23EA6" w:rsidP="00D23EA6">
      <w:pPr>
        <w:pStyle w:val="af0"/>
        <w:spacing w:after="0"/>
        <w:ind w:firstLine="708"/>
        <w:jc w:val="both"/>
        <w:rPr>
          <w:sz w:val="28"/>
          <w:szCs w:val="28"/>
        </w:rPr>
      </w:pPr>
      <w:r w:rsidRPr="00E858D5">
        <w:rPr>
          <w:sz w:val="28"/>
          <w:szCs w:val="28"/>
        </w:rPr>
        <w:t>1.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>
        <w:rPr>
          <w:sz w:val="28"/>
          <w:szCs w:val="28"/>
        </w:rPr>
        <w:t xml:space="preserve"> му</w:t>
      </w:r>
      <w:r w:rsidR="00C8214B">
        <w:rPr>
          <w:sz w:val="28"/>
          <w:szCs w:val="28"/>
        </w:rPr>
        <w:t xml:space="preserve">ниципального  образования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 сельсовет</w:t>
      </w:r>
      <w:r w:rsidRPr="00E858D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E858D5">
        <w:rPr>
          <w:sz w:val="28"/>
          <w:szCs w:val="28"/>
        </w:rPr>
        <w:t xml:space="preserve">риложению. </w:t>
      </w:r>
      <w:r w:rsidRPr="00E858D5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E858D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E858D5">
        <w:rPr>
          <w:sz w:val="28"/>
          <w:szCs w:val="28"/>
        </w:rPr>
        <w:br/>
      </w:r>
      <w:r>
        <w:rPr>
          <w:sz w:val="28"/>
          <w:szCs w:val="28"/>
        </w:rPr>
        <w:t xml:space="preserve">        3. Постановление подлежит обнародованию путем размещения на са</w:t>
      </w:r>
      <w:r w:rsidR="00C8214B">
        <w:rPr>
          <w:sz w:val="28"/>
          <w:szCs w:val="28"/>
        </w:rPr>
        <w:t xml:space="preserve">йте муниципального образования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 сельсовет и информационных стендах.</w:t>
      </w:r>
      <w:r>
        <w:rPr>
          <w:sz w:val="28"/>
          <w:szCs w:val="28"/>
        </w:rPr>
        <w:br/>
        <w:t xml:space="preserve">         4. Постановление вступает в силу  со дня его подписания.</w:t>
      </w: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C8214B">
        <w:rPr>
          <w:sz w:val="28"/>
          <w:szCs w:val="28"/>
        </w:rPr>
        <w:t>ва  администрации</w:t>
      </w:r>
      <w:r w:rsidR="00C8214B">
        <w:rPr>
          <w:sz w:val="28"/>
          <w:szCs w:val="28"/>
        </w:rPr>
        <w:tab/>
      </w:r>
      <w:r w:rsidR="00C8214B">
        <w:rPr>
          <w:sz w:val="28"/>
          <w:szCs w:val="28"/>
        </w:rPr>
        <w:tab/>
      </w:r>
      <w:r w:rsidR="00C8214B">
        <w:rPr>
          <w:sz w:val="28"/>
          <w:szCs w:val="28"/>
        </w:rPr>
        <w:tab/>
      </w:r>
      <w:r w:rsidR="00C8214B">
        <w:rPr>
          <w:sz w:val="28"/>
          <w:szCs w:val="28"/>
        </w:rPr>
        <w:tab/>
      </w:r>
      <w:r w:rsidR="00C8214B">
        <w:rPr>
          <w:sz w:val="28"/>
          <w:szCs w:val="28"/>
        </w:rPr>
        <w:tab/>
      </w:r>
      <w:r w:rsidR="00C8214B">
        <w:rPr>
          <w:sz w:val="28"/>
          <w:szCs w:val="28"/>
        </w:rPr>
        <w:tab/>
      </w:r>
      <w:proofErr w:type="spellStart"/>
      <w:r w:rsidR="00C8214B">
        <w:rPr>
          <w:sz w:val="28"/>
          <w:szCs w:val="28"/>
        </w:rPr>
        <w:t>Р.Р.Мурзакаев</w:t>
      </w:r>
      <w:proofErr w:type="spellEnd"/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 района</w:t>
      </w: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D23EA6" w:rsidRPr="00433D8E" w:rsidTr="00EF54BC">
        <w:tc>
          <w:tcPr>
            <w:tcW w:w="4928" w:type="dxa"/>
          </w:tcPr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8214B" w:rsidRDefault="00C8214B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</w:p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433D8E">
              <w:rPr>
                <w:sz w:val="28"/>
                <w:szCs w:val="28"/>
              </w:rPr>
              <w:lastRenderedPageBreak/>
              <w:t xml:space="preserve">Приложение   </w:t>
            </w:r>
          </w:p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433D8E">
              <w:rPr>
                <w:sz w:val="28"/>
                <w:szCs w:val="28"/>
              </w:rPr>
              <w:t xml:space="preserve">к постановлению </w:t>
            </w:r>
          </w:p>
          <w:p w:rsidR="00D23EA6" w:rsidRPr="00433D8E" w:rsidRDefault="00C8214B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</w:t>
            </w:r>
            <w:r w:rsidR="00D23EA6" w:rsidRPr="00433D8E">
              <w:rPr>
                <w:sz w:val="28"/>
                <w:szCs w:val="28"/>
              </w:rPr>
              <w:t>.1</w:t>
            </w:r>
            <w:r w:rsidR="00D23EA6">
              <w:rPr>
                <w:sz w:val="28"/>
                <w:szCs w:val="28"/>
              </w:rPr>
              <w:t>2</w:t>
            </w:r>
            <w:r w:rsidR="00D23EA6" w:rsidRPr="00433D8E">
              <w:rPr>
                <w:sz w:val="28"/>
                <w:szCs w:val="28"/>
              </w:rPr>
              <w:t xml:space="preserve">.2017 г.  № </w:t>
            </w:r>
            <w:r>
              <w:rPr>
                <w:sz w:val="28"/>
                <w:szCs w:val="28"/>
              </w:rPr>
              <w:t>46</w:t>
            </w:r>
            <w:r w:rsidR="00D23EA6" w:rsidRPr="00433D8E">
              <w:rPr>
                <w:sz w:val="28"/>
                <w:szCs w:val="28"/>
              </w:rPr>
              <w:t>-п</w:t>
            </w:r>
          </w:p>
        </w:tc>
      </w:tr>
    </w:tbl>
    <w:p w:rsidR="00D23EA6" w:rsidRPr="00433D8E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lastRenderedPageBreak/>
        <w:t xml:space="preserve">      </w:t>
      </w:r>
    </w:p>
    <w:p w:rsidR="00D23EA6" w:rsidRPr="00433D8E" w:rsidRDefault="00D23EA6" w:rsidP="00D23EA6">
      <w:pPr>
        <w:pStyle w:val="af0"/>
        <w:spacing w:after="0"/>
        <w:jc w:val="center"/>
        <w:rPr>
          <w:b/>
          <w:sz w:val="28"/>
          <w:szCs w:val="28"/>
        </w:rPr>
      </w:pPr>
      <w:r w:rsidRPr="00433D8E">
        <w:rPr>
          <w:rStyle w:val="af"/>
          <w:sz w:val="28"/>
          <w:szCs w:val="28"/>
        </w:rPr>
        <w:t>ПОЛОЖЕНИЕ</w:t>
      </w:r>
      <w:r w:rsidRPr="00433D8E">
        <w:rPr>
          <w:b/>
          <w:sz w:val="28"/>
          <w:szCs w:val="28"/>
        </w:rPr>
        <w:br/>
      </w:r>
      <w:r w:rsidRPr="00433D8E">
        <w:rPr>
          <w:rStyle w:val="af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</w:t>
      </w:r>
      <w:r w:rsidR="00C8214B">
        <w:rPr>
          <w:rStyle w:val="af"/>
          <w:sz w:val="28"/>
          <w:szCs w:val="28"/>
        </w:rPr>
        <w:t xml:space="preserve">униципального образования </w:t>
      </w:r>
      <w:proofErr w:type="spellStart"/>
      <w:r w:rsidR="00C8214B">
        <w:rPr>
          <w:rStyle w:val="af"/>
          <w:sz w:val="28"/>
          <w:szCs w:val="28"/>
        </w:rPr>
        <w:t>Тукае</w:t>
      </w:r>
      <w:r w:rsidRPr="00433D8E">
        <w:rPr>
          <w:rStyle w:val="af"/>
          <w:sz w:val="28"/>
          <w:szCs w:val="28"/>
        </w:rPr>
        <w:t>вский</w:t>
      </w:r>
      <w:proofErr w:type="spellEnd"/>
      <w:r w:rsidRPr="00433D8E">
        <w:rPr>
          <w:rStyle w:val="af"/>
          <w:sz w:val="28"/>
          <w:szCs w:val="28"/>
        </w:rPr>
        <w:t xml:space="preserve">  сельсовет</w:t>
      </w:r>
    </w:p>
    <w:p w:rsidR="00D23EA6" w:rsidRPr="00433D8E" w:rsidRDefault="00D23EA6" w:rsidP="00D23EA6">
      <w:pPr>
        <w:pStyle w:val="af0"/>
        <w:spacing w:after="0"/>
        <w:ind w:left="3540"/>
        <w:rPr>
          <w:sz w:val="28"/>
          <w:szCs w:val="28"/>
        </w:rPr>
      </w:pPr>
      <w:r w:rsidRPr="00433D8E">
        <w:rPr>
          <w:sz w:val="28"/>
          <w:szCs w:val="28"/>
        </w:rPr>
        <w:t>I. Общее положение</w:t>
      </w:r>
    </w:p>
    <w:p w:rsidR="00D23EA6" w:rsidRPr="00433D8E" w:rsidRDefault="00D23EA6" w:rsidP="00D23EA6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433D8E">
        <w:rPr>
          <w:sz w:val="28"/>
          <w:szCs w:val="28"/>
        </w:rPr>
        <w:t>Настоящее Положение разработано в соответствии с Федеральным законом от 24.07.2007 г. № 209-ФЗ «О развитии малого и среднего предпринимательства в Российской Федерации» в целях обеспечения благоприятных условий для развития малого и среднего предпринимательства на территории  мун</w:t>
      </w:r>
      <w:r w:rsidR="00C8214B">
        <w:rPr>
          <w:sz w:val="28"/>
          <w:szCs w:val="28"/>
        </w:rPr>
        <w:t xml:space="preserve">иципального  образования 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вский</w:t>
      </w:r>
      <w:proofErr w:type="spellEnd"/>
      <w:r w:rsidRPr="00433D8E">
        <w:rPr>
          <w:sz w:val="28"/>
          <w:szCs w:val="28"/>
        </w:rPr>
        <w:t xml:space="preserve">  сельсовет.</w:t>
      </w:r>
      <w:r w:rsidRPr="00433D8E">
        <w:rPr>
          <w:sz w:val="28"/>
          <w:szCs w:val="28"/>
        </w:rPr>
        <w:br/>
      </w:r>
      <w:r>
        <w:rPr>
          <w:sz w:val="28"/>
          <w:szCs w:val="28"/>
        </w:rPr>
        <w:t xml:space="preserve">      1.2. </w:t>
      </w:r>
      <w:r w:rsidRPr="00433D8E">
        <w:rPr>
          <w:sz w:val="28"/>
          <w:szCs w:val="28"/>
        </w:rPr>
        <w:t xml:space="preserve">Настоящее положение определяет порядок реализации отдельных полномочий </w:t>
      </w:r>
      <w:r w:rsidR="00C8214B">
        <w:rPr>
          <w:sz w:val="28"/>
          <w:szCs w:val="28"/>
        </w:rPr>
        <w:t xml:space="preserve">администрации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</w:t>
      </w:r>
      <w:r w:rsidRPr="00433D8E">
        <w:rPr>
          <w:sz w:val="28"/>
          <w:szCs w:val="28"/>
        </w:rPr>
        <w:t xml:space="preserve"> по вопр</w:t>
      </w:r>
      <w:r>
        <w:rPr>
          <w:sz w:val="28"/>
          <w:szCs w:val="28"/>
        </w:rPr>
        <w:t xml:space="preserve">осам развития малого и среднего </w:t>
      </w:r>
      <w:r w:rsidRPr="00433D8E">
        <w:rPr>
          <w:sz w:val="28"/>
          <w:szCs w:val="28"/>
        </w:rPr>
        <w:t>предпринимательства.</w:t>
      </w:r>
    </w:p>
    <w:p w:rsidR="00D23EA6" w:rsidRPr="00433D8E" w:rsidRDefault="00D23EA6" w:rsidP="00D23EA6">
      <w:pPr>
        <w:pStyle w:val="af0"/>
        <w:spacing w:after="0"/>
        <w:jc w:val="center"/>
        <w:rPr>
          <w:sz w:val="28"/>
          <w:szCs w:val="28"/>
        </w:rPr>
      </w:pPr>
      <w:r w:rsidRPr="00433D8E">
        <w:rPr>
          <w:sz w:val="28"/>
          <w:szCs w:val="28"/>
        </w:rPr>
        <w:t>II.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2.1. На территории муниципального образования</w:t>
      </w:r>
      <w:r w:rsidR="00C8214B">
        <w:rPr>
          <w:sz w:val="28"/>
          <w:szCs w:val="28"/>
        </w:rPr>
        <w:t xml:space="preserve">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433D8E">
        <w:rPr>
          <w:sz w:val="28"/>
          <w:szCs w:val="28"/>
        </w:rPr>
        <w:t xml:space="preserve">  поддержка субъектам малого и среднего предпринимательства может осуществляться в следующих формах:</w:t>
      </w:r>
      <w:proofErr w:type="gramStart"/>
      <w:r w:rsidRPr="00433D8E">
        <w:rPr>
          <w:sz w:val="28"/>
          <w:szCs w:val="28"/>
        </w:rPr>
        <w:br/>
        <w:t>-</w:t>
      </w:r>
      <w:proofErr w:type="gramEnd"/>
      <w:r w:rsidRPr="00433D8E">
        <w:rPr>
          <w:sz w:val="28"/>
          <w:szCs w:val="28"/>
        </w:rPr>
        <w:t>консультационная;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>- финансовая ( при выделении средств из бюджета администрации Александровского района Оренбургской области);</w:t>
      </w:r>
      <w:proofErr w:type="gramStart"/>
      <w:r w:rsidRPr="00433D8E">
        <w:rPr>
          <w:sz w:val="28"/>
          <w:szCs w:val="28"/>
        </w:rPr>
        <w:br/>
        <w:t>-</w:t>
      </w:r>
      <w:proofErr w:type="gramEnd"/>
      <w:r w:rsidRPr="00433D8E">
        <w:rPr>
          <w:sz w:val="28"/>
          <w:szCs w:val="28"/>
        </w:rPr>
        <w:t>информационная</w:t>
      </w:r>
      <w:r>
        <w:rPr>
          <w:sz w:val="28"/>
          <w:szCs w:val="28"/>
        </w:rPr>
        <w:t>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поддержка в области подготовки, переподготовки и повышения квалификации работников субъектов малого и среднего предпринимательства</w:t>
      </w:r>
      <w:r w:rsidRPr="00433D8E">
        <w:rPr>
          <w:sz w:val="28"/>
          <w:szCs w:val="28"/>
        </w:rPr>
        <w:br/>
        <w:t xml:space="preserve">          2.2. Основными принципами поддержки являются:</w:t>
      </w:r>
      <w:r w:rsidRPr="00433D8E">
        <w:rPr>
          <w:sz w:val="28"/>
          <w:szCs w:val="28"/>
        </w:rPr>
        <w:br/>
        <w:t>- заявительный порядок обращения субъектов малого и среднего предпринимательства за оказанием поддержки;</w:t>
      </w:r>
      <w:r w:rsidRPr="00433D8E">
        <w:rPr>
          <w:sz w:val="28"/>
          <w:szCs w:val="28"/>
        </w:rPr>
        <w:br/>
        <w:t>- доступность инфраструктуры поддержки субъектов малого и среднего предпринимательства;</w:t>
      </w:r>
      <w:r w:rsidRPr="00433D8E">
        <w:rPr>
          <w:sz w:val="28"/>
          <w:szCs w:val="28"/>
        </w:rPr>
        <w:br/>
        <w:t>- равный доступ субъектов малого и среднего предпринимательства к мероприятиям действующей программы;</w:t>
      </w:r>
      <w:r w:rsidRPr="00433D8E">
        <w:rPr>
          <w:sz w:val="28"/>
          <w:szCs w:val="28"/>
        </w:rPr>
        <w:br/>
        <w:t>- оказание поддержки с соблюдением требований действующего законодательства;</w:t>
      </w:r>
      <w:r w:rsidRPr="00433D8E">
        <w:rPr>
          <w:sz w:val="28"/>
          <w:szCs w:val="28"/>
        </w:rPr>
        <w:br/>
        <w:t>- открытость процедур оказания поддержки.</w:t>
      </w:r>
      <w:r w:rsidRPr="00433D8E">
        <w:rPr>
          <w:sz w:val="28"/>
          <w:szCs w:val="28"/>
        </w:rPr>
        <w:br/>
      </w:r>
      <w:r>
        <w:rPr>
          <w:sz w:val="28"/>
          <w:szCs w:val="28"/>
        </w:rPr>
        <w:t xml:space="preserve">      2.3.</w:t>
      </w:r>
      <w:r w:rsidRPr="00433D8E">
        <w:rPr>
          <w:sz w:val="28"/>
          <w:szCs w:val="28"/>
        </w:rPr>
        <w:t xml:space="preserve">При обращении субъектов малого и среднего предпринимательства </w:t>
      </w:r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 xml:space="preserve">за </w:t>
      </w:r>
      <w:r w:rsidRPr="00433D8E">
        <w:rPr>
          <w:sz w:val="28"/>
          <w:szCs w:val="28"/>
        </w:rPr>
        <w:lastRenderedPageBreak/>
        <w:t>оказанием поддержки обращение рассматривается в соответствии с Порядком рассмотрения обращений субъектов малого и среднего предприним</w:t>
      </w:r>
      <w:r w:rsidR="00C8214B">
        <w:rPr>
          <w:sz w:val="28"/>
          <w:szCs w:val="28"/>
        </w:rPr>
        <w:t xml:space="preserve">ательства в администрации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вского</w:t>
      </w:r>
      <w:proofErr w:type="spellEnd"/>
      <w:r w:rsidRPr="00433D8E"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</w:t>
      </w:r>
      <w:r w:rsidRPr="00433D8E">
        <w:rPr>
          <w:sz w:val="28"/>
          <w:szCs w:val="28"/>
        </w:rPr>
        <w:t>.</w:t>
      </w:r>
      <w:r w:rsidRPr="00433D8E">
        <w:rPr>
          <w:sz w:val="28"/>
          <w:szCs w:val="28"/>
        </w:rPr>
        <w:br/>
        <w:t xml:space="preserve">        2.</w:t>
      </w:r>
      <w:r>
        <w:rPr>
          <w:sz w:val="28"/>
          <w:szCs w:val="28"/>
        </w:rPr>
        <w:t>4</w:t>
      </w:r>
      <w:r w:rsidRPr="00433D8E">
        <w:rPr>
          <w:sz w:val="28"/>
          <w:szCs w:val="28"/>
        </w:rPr>
        <w:t>. Субъектами малого и среднего предпринимательства, претендующим на получение</w:t>
      </w:r>
      <w:r>
        <w:rPr>
          <w:sz w:val="28"/>
          <w:szCs w:val="28"/>
        </w:rPr>
        <w:t xml:space="preserve"> материальной и финансовой </w:t>
      </w:r>
      <w:r w:rsidRPr="00433D8E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выделении средств из бюджета администрации Александровского района Оренбургской области)</w:t>
      </w:r>
      <w:r w:rsidRPr="00433D8E">
        <w:rPr>
          <w:sz w:val="28"/>
          <w:szCs w:val="28"/>
        </w:rPr>
        <w:t>, должны быть предоставлены следующие документы:</w:t>
      </w:r>
      <w:r w:rsidRPr="00433D8E">
        <w:rPr>
          <w:sz w:val="28"/>
          <w:szCs w:val="28"/>
        </w:rPr>
        <w:br/>
        <w:t>- заявление на получение поддержки;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копии регистрационных, учредительных документов со всеми действующими изменениями и дополнениями;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копии лицензии на заявленную деятельность;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справка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о средней численности работников за предшествующий </w:t>
      </w:r>
      <w:hyperlink r:id="rId8" w:tooltip="Календарный год" w:history="1">
        <w:r w:rsidRPr="00834EE1">
          <w:rPr>
            <w:sz w:val="28"/>
            <w:szCs w:val="28"/>
            <w:bdr w:val="none" w:sz="0" w:space="0" w:color="auto" w:frame="1"/>
          </w:rPr>
          <w:t>календарный год</w:t>
        </w:r>
      </w:hyperlink>
      <w:r w:rsidRPr="00834EE1">
        <w:rPr>
          <w:sz w:val="28"/>
          <w:szCs w:val="28"/>
          <w:bdr w:val="none" w:sz="0" w:space="0" w:color="auto" w:frame="1"/>
        </w:rPr>
        <w:t>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справки из налогового органа об отсутствии задолженности по платежам в бюджет;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документ, подтверждающий правоспособность представителя заявителя заключать договор от имени юридического лица;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обоснование формы и размер необходимой поддержки с указанием целей использования и расх</w:t>
      </w:r>
      <w:r>
        <w:rPr>
          <w:sz w:val="28"/>
          <w:szCs w:val="28"/>
        </w:rPr>
        <w:t>одования испрашиваемых ресурсов;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hyperlink r:id="rId9" w:tooltip="Баланс бухгалтерский" w:history="1">
        <w:r w:rsidRPr="00834EE1">
          <w:rPr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34EE1">
        <w:rPr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D23EA6" w:rsidRPr="00834EE1" w:rsidRDefault="00D23EA6" w:rsidP="00D23EA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</w:t>
      </w:r>
      <w:r w:rsidR="00C8214B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C8214B">
        <w:rPr>
          <w:color w:val="000000"/>
          <w:sz w:val="28"/>
          <w:szCs w:val="28"/>
          <w:bdr w:val="none" w:sz="0" w:space="0" w:color="auto" w:frame="1"/>
        </w:rPr>
        <w:t>Тукае</w:t>
      </w:r>
      <w:r>
        <w:rPr>
          <w:color w:val="000000"/>
          <w:sz w:val="28"/>
          <w:szCs w:val="28"/>
          <w:bdr w:val="none" w:sz="0" w:space="0" w:color="auto" w:frame="1"/>
        </w:rPr>
        <w:t>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сельсовета Александровского района Оренбургской области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0" w:tooltip="Законы в России" w:history="1">
        <w:r w:rsidRPr="00834EE1">
          <w:rPr>
            <w:sz w:val="28"/>
            <w:szCs w:val="28"/>
            <w:bdr w:val="none" w:sz="0" w:space="0" w:color="auto" w:frame="1"/>
          </w:rPr>
          <w:t>законодательств</w:t>
        </w:r>
        <w:r>
          <w:rPr>
            <w:sz w:val="28"/>
            <w:szCs w:val="28"/>
            <w:bdr w:val="none" w:sz="0" w:space="0" w:color="auto" w:frame="1"/>
          </w:rPr>
          <w:t>а</w:t>
        </w:r>
        <w:r w:rsidRPr="00834EE1">
          <w:rPr>
            <w:sz w:val="28"/>
            <w:szCs w:val="28"/>
            <w:bdr w:val="none" w:sz="0" w:space="0" w:color="auto" w:frame="1"/>
          </w:rPr>
          <w:t xml:space="preserve"> Российской Федерации</w:t>
        </w:r>
      </w:hyperlink>
      <w:r w:rsidRPr="00834EE1">
        <w:rPr>
          <w:sz w:val="28"/>
          <w:szCs w:val="28"/>
          <w:bdr w:val="none" w:sz="0" w:space="0" w:color="auto" w:frame="1"/>
        </w:rPr>
        <w:t>;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34EE1">
        <w:rPr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1" w:tooltip="Бюджет местный" w:history="1">
        <w:r w:rsidRPr="00834EE1">
          <w:rPr>
            <w:sz w:val="28"/>
            <w:szCs w:val="28"/>
            <w:bdr w:val="none" w:sz="0" w:space="0" w:color="auto" w:frame="1"/>
          </w:rPr>
          <w:t>местный бюджет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hyperlink r:id="rId12" w:tooltip="Арендная плата" w:history="1">
        <w:r w:rsidRPr="00834EE1">
          <w:rPr>
            <w:sz w:val="28"/>
            <w:szCs w:val="28"/>
            <w:bdr w:val="none" w:sz="0" w:space="0" w:color="auto" w:frame="1"/>
          </w:rPr>
          <w:t>арендной платы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за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D23EA6" w:rsidRPr="007E0CA2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016E">
        <w:rPr>
          <w:color w:val="000000"/>
          <w:sz w:val="28"/>
          <w:szCs w:val="28"/>
          <w:bdr w:val="none" w:sz="0" w:space="0" w:color="auto" w:frame="1"/>
        </w:rPr>
        <w:t>- Сведения о наличии информации о признании субъекта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3" w:tooltip="Малое предпринимательство" w:history="1">
        <w:r w:rsidRPr="002A0D68">
          <w:rPr>
            <w:sz w:val="28"/>
            <w:szCs w:val="28"/>
            <w:bdr w:val="none" w:sz="0" w:space="0" w:color="auto" w:frame="1"/>
          </w:rPr>
          <w:t>малого</w:t>
        </w:r>
        <w:r>
          <w:rPr>
            <w:sz w:val="28"/>
            <w:szCs w:val="28"/>
            <w:bdr w:val="none" w:sz="0" w:space="0" w:color="auto" w:frame="1"/>
          </w:rPr>
          <w:t xml:space="preserve"> и среднего</w:t>
        </w:r>
        <w:r w:rsidRPr="002A0D68">
          <w:rPr>
            <w:sz w:val="28"/>
            <w:szCs w:val="28"/>
            <w:bdr w:val="none" w:sz="0" w:space="0" w:color="auto" w:frame="1"/>
          </w:rPr>
          <w:t xml:space="preserve"> предпринимательства</w:t>
        </w:r>
      </w:hyperlink>
      <w:r>
        <w:t xml:space="preserve"> </w:t>
      </w:r>
      <w:r w:rsidRPr="002A0D68">
        <w:rPr>
          <w:sz w:val="28"/>
          <w:szCs w:val="28"/>
          <w:bdr w:val="none" w:sz="0" w:space="0" w:color="auto" w:frame="1"/>
        </w:rPr>
        <w:t>банкротом и открытии конкурсного производства.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834EE1">
        <w:rPr>
          <w:color w:val="000000"/>
          <w:sz w:val="28"/>
          <w:szCs w:val="28"/>
          <w:bdr w:val="none" w:sz="0" w:space="0" w:color="auto" w:frame="1"/>
        </w:rPr>
        <w:t>Сроки рассмотрения обращений субъектов малого и среднего предпринимательства ус</w:t>
      </w:r>
      <w:r>
        <w:rPr>
          <w:color w:val="000000"/>
          <w:sz w:val="28"/>
          <w:szCs w:val="28"/>
          <w:bdr w:val="none" w:sz="0" w:space="0" w:color="auto" w:frame="1"/>
        </w:rPr>
        <w:t>танавливаются в соответствии с П</w:t>
      </w:r>
      <w:r w:rsidRPr="00834EE1">
        <w:rPr>
          <w:color w:val="000000"/>
          <w:sz w:val="28"/>
          <w:szCs w:val="28"/>
          <w:bdr w:val="none" w:sz="0" w:space="0" w:color="auto" w:frame="1"/>
        </w:rPr>
        <w:t>орядком рассмотрения обращений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C8214B">
        <w:rPr>
          <w:color w:val="000000"/>
          <w:sz w:val="28"/>
          <w:szCs w:val="28"/>
          <w:bdr w:val="none" w:sz="0" w:space="0" w:color="auto" w:frame="1"/>
        </w:rPr>
        <w:t xml:space="preserve">администрацию </w:t>
      </w:r>
      <w:proofErr w:type="spellStart"/>
      <w:r w:rsidR="00C8214B">
        <w:rPr>
          <w:color w:val="000000"/>
          <w:sz w:val="28"/>
          <w:szCs w:val="28"/>
          <w:bdr w:val="none" w:sz="0" w:space="0" w:color="auto" w:frame="1"/>
        </w:rPr>
        <w:t>Тукае</w:t>
      </w:r>
      <w:r>
        <w:rPr>
          <w:color w:val="000000"/>
          <w:sz w:val="28"/>
          <w:szCs w:val="28"/>
          <w:bdr w:val="none" w:sz="0" w:space="0" w:color="auto" w:frame="1"/>
        </w:rPr>
        <w:t>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сельсовета Александровского района Оренбургской области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согласно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834EE1">
        <w:rPr>
          <w:color w:val="000000"/>
          <w:sz w:val="28"/>
          <w:szCs w:val="28"/>
          <w:bdr w:val="none" w:sz="0" w:space="0" w:color="auto" w:frame="1"/>
        </w:rPr>
        <w:t>риложению № 1 к настоящему Положению.</w:t>
      </w:r>
      <w:r w:rsidRPr="00433D8E">
        <w:rPr>
          <w:sz w:val="28"/>
          <w:szCs w:val="28"/>
        </w:rPr>
        <w:br/>
        <w:t xml:space="preserve">        2.</w:t>
      </w:r>
      <w:r>
        <w:rPr>
          <w:sz w:val="28"/>
          <w:szCs w:val="28"/>
        </w:rPr>
        <w:t>5</w:t>
      </w:r>
      <w:r w:rsidRPr="00433D8E">
        <w:rPr>
          <w:sz w:val="28"/>
          <w:szCs w:val="28"/>
        </w:rPr>
        <w:t>. Поддержка не может оказываться в отношении субъектов малого и среднего предпринимательства:</w:t>
      </w:r>
      <w:r w:rsidRPr="00433D8E">
        <w:rPr>
          <w:sz w:val="28"/>
          <w:szCs w:val="28"/>
        </w:rPr>
        <w:br/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 w:rsidRPr="00433D8E">
        <w:rPr>
          <w:sz w:val="28"/>
          <w:szCs w:val="28"/>
        </w:rPr>
        <w:lastRenderedPageBreak/>
        <w:t>рынка ценных бумаг;</w:t>
      </w:r>
      <w:r w:rsidRPr="00433D8E">
        <w:rPr>
          <w:sz w:val="28"/>
          <w:szCs w:val="28"/>
        </w:rPr>
        <w:br/>
        <w:t>- являющихся участниками соглашений о разделе продукции;</w:t>
      </w:r>
      <w:r w:rsidRPr="00433D8E">
        <w:rPr>
          <w:sz w:val="28"/>
          <w:szCs w:val="28"/>
        </w:rPr>
        <w:br/>
        <w:t>- осуществляющих предпринимательскую деятельность в сфере игорного бизнеса;</w:t>
      </w:r>
      <w:r w:rsidRPr="00433D8E">
        <w:rPr>
          <w:sz w:val="28"/>
          <w:szCs w:val="28"/>
        </w:rPr>
        <w:br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433D8E">
        <w:rPr>
          <w:sz w:val="28"/>
          <w:szCs w:val="28"/>
        </w:rPr>
        <w:br/>
        <w:t xml:space="preserve">        2.</w:t>
      </w:r>
      <w:r>
        <w:rPr>
          <w:sz w:val="28"/>
          <w:szCs w:val="28"/>
        </w:rPr>
        <w:t>6</w:t>
      </w:r>
      <w:r w:rsidRPr="00433D8E">
        <w:rPr>
          <w:sz w:val="28"/>
          <w:szCs w:val="28"/>
        </w:rPr>
        <w:t xml:space="preserve">. </w:t>
      </w:r>
      <w:proofErr w:type="gramStart"/>
      <w:r w:rsidRPr="00433D8E">
        <w:rPr>
          <w:sz w:val="28"/>
          <w:szCs w:val="28"/>
        </w:rPr>
        <w:t>В оказании поддержки должно быть отказано в случае, если:</w:t>
      </w:r>
      <w:r w:rsidRPr="00433D8E">
        <w:rPr>
          <w:sz w:val="28"/>
          <w:szCs w:val="28"/>
        </w:rPr>
        <w:br/>
        <w:t>1) не представлены необходимые документы или представлены недостоверные сведения и документы;</w:t>
      </w:r>
      <w:r w:rsidRPr="00433D8E">
        <w:rPr>
          <w:sz w:val="28"/>
          <w:szCs w:val="28"/>
        </w:rPr>
        <w:br/>
        <w:t>2) имеются невыполненные обязательства перед бюджетом любого уровня;</w:t>
      </w:r>
      <w:r w:rsidRPr="00433D8E">
        <w:rPr>
          <w:sz w:val="28"/>
          <w:szCs w:val="28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proofErr w:type="gramEnd"/>
      <w:r w:rsidRPr="00433D8E">
        <w:rPr>
          <w:sz w:val="28"/>
          <w:szCs w:val="28"/>
        </w:rPr>
        <w:br/>
      </w:r>
      <w:proofErr w:type="gramStart"/>
      <w:r w:rsidRPr="00433D8E">
        <w:rPr>
          <w:sz w:val="28"/>
          <w:szCs w:val="28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  <w:r w:rsidRPr="00433D8E">
        <w:rPr>
          <w:sz w:val="28"/>
          <w:szCs w:val="28"/>
        </w:rPr>
        <w:br/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433D8E">
        <w:rPr>
          <w:sz w:val="28"/>
          <w:szCs w:val="28"/>
        </w:rPr>
        <w:br/>
      </w:r>
      <w:r>
        <w:rPr>
          <w:sz w:val="28"/>
          <w:szCs w:val="28"/>
        </w:rPr>
        <w:t xml:space="preserve">      2.7.</w:t>
      </w:r>
      <w:proofErr w:type="gramEnd"/>
      <w:r>
        <w:rPr>
          <w:sz w:val="28"/>
          <w:szCs w:val="28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Поддержка субъектам малого</w:t>
      </w:r>
      <w:r>
        <w:rPr>
          <w:sz w:val="28"/>
          <w:szCs w:val="28"/>
          <w:bdr w:val="none" w:sz="0" w:space="0" w:color="auto" w:frame="1"/>
        </w:rPr>
        <w:t xml:space="preserve"> и среднего предпринимательства </w:t>
      </w:r>
      <w:r w:rsidRPr="00834EE1">
        <w:rPr>
          <w:sz w:val="28"/>
          <w:szCs w:val="28"/>
          <w:bdr w:val="none" w:sz="0" w:space="0" w:color="auto" w:frame="1"/>
        </w:rPr>
        <w:t xml:space="preserve">осуществляется </w:t>
      </w:r>
      <w:r>
        <w:rPr>
          <w:sz w:val="28"/>
          <w:szCs w:val="28"/>
          <w:bdr w:val="none" w:sz="0" w:space="0" w:color="auto" w:frame="1"/>
        </w:rPr>
        <w:t>из</w:t>
      </w:r>
      <w:r w:rsidRPr="00834EE1">
        <w:rPr>
          <w:sz w:val="28"/>
          <w:szCs w:val="28"/>
          <w:bdr w:val="none" w:sz="0" w:space="0" w:color="auto" w:frame="1"/>
        </w:rPr>
        <w:t xml:space="preserve"> бюджет</w:t>
      </w:r>
      <w:r>
        <w:rPr>
          <w:sz w:val="28"/>
          <w:szCs w:val="28"/>
          <w:bdr w:val="none" w:sz="0" w:space="0" w:color="auto" w:frame="1"/>
        </w:rPr>
        <w:t>а</w:t>
      </w:r>
      <w:r w:rsidRPr="00834EE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C8214B">
        <w:rPr>
          <w:sz w:val="28"/>
          <w:szCs w:val="28"/>
          <w:bdr w:val="none" w:sz="0" w:space="0" w:color="auto" w:frame="1"/>
        </w:rPr>
        <w:t>Тукае</w:t>
      </w:r>
      <w:r>
        <w:rPr>
          <w:sz w:val="28"/>
          <w:szCs w:val="28"/>
          <w:bdr w:val="none" w:sz="0" w:space="0" w:color="auto" w:frame="1"/>
        </w:rPr>
        <w:t>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сельсовета</w:t>
      </w:r>
      <w:r w:rsidRPr="00834EE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(при выделении средств из бюджета администрации Александровского района Оренбургской области)</w:t>
      </w:r>
      <w:r w:rsidRPr="00834EE1">
        <w:rPr>
          <w:sz w:val="28"/>
          <w:szCs w:val="28"/>
          <w:bdr w:val="none" w:sz="0" w:space="0" w:color="auto" w:frame="1"/>
        </w:rPr>
        <w:t>.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  <w:bdr w:val="none" w:sz="0" w:space="0" w:color="auto" w:frame="1"/>
        </w:rPr>
      </w:pPr>
    </w:p>
    <w:p w:rsidR="00D23EA6" w:rsidRPr="00433D8E" w:rsidRDefault="00D23EA6" w:rsidP="00D23EA6">
      <w:pPr>
        <w:pStyle w:val="af0"/>
        <w:spacing w:before="0" w:after="0"/>
        <w:rPr>
          <w:sz w:val="28"/>
          <w:szCs w:val="28"/>
        </w:rPr>
      </w:pPr>
      <w:r w:rsidRPr="00433D8E">
        <w:rPr>
          <w:sz w:val="28"/>
          <w:szCs w:val="28"/>
        </w:rPr>
        <w:t>III.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</w:t>
      </w:r>
      <w:r w:rsidR="00C8214B">
        <w:rPr>
          <w:sz w:val="28"/>
          <w:szCs w:val="28"/>
        </w:rPr>
        <w:t xml:space="preserve">униципального образования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вский</w:t>
      </w:r>
      <w:proofErr w:type="spellEnd"/>
      <w:r w:rsidRPr="00433D8E">
        <w:rPr>
          <w:sz w:val="28"/>
          <w:szCs w:val="28"/>
        </w:rPr>
        <w:t xml:space="preserve">  сельсовет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м</w:t>
      </w:r>
      <w:r w:rsidR="00C8214B">
        <w:rPr>
          <w:sz w:val="28"/>
          <w:szCs w:val="28"/>
        </w:rPr>
        <w:t xml:space="preserve">униципального образования 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вский</w:t>
      </w:r>
      <w:proofErr w:type="spellEnd"/>
      <w:r w:rsidRPr="00433D8E">
        <w:rPr>
          <w:sz w:val="28"/>
          <w:szCs w:val="28"/>
        </w:rPr>
        <w:t xml:space="preserve">  сельсовет.</w:t>
      </w:r>
      <w:r w:rsidRPr="00433D8E">
        <w:rPr>
          <w:sz w:val="28"/>
          <w:szCs w:val="28"/>
        </w:rPr>
        <w:br/>
        <w:t xml:space="preserve">    3.2. Консультационная поддержка оказывается в виде проведения консультаций:</w:t>
      </w:r>
      <w:proofErr w:type="gramStart"/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</w:t>
      </w:r>
      <w:proofErr w:type="gramEnd"/>
      <w:r w:rsidRPr="00433D8E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организации торговли и бытового обслуживания;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предоставления в аренду муниципального имущества;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предоставления в аренду земельных участков;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размещения заказов на поставки товаров, выполнение работ, оказание услуг для муниципальных нужд.</w:t>
      </w:r>
      <w:r w:rsidRPr="00433D8E">
        <w:rPr>
          <w:sz w:val="28"/>
          <w:szCs w:val="28"/>
        </w:rPr>
        <w:br/>
        <w:t xml:space="preserve">     3.3. </w:t>
      </w:r>
      <w:proofErr w:type="gramStart"/>
      <w:r w:rsidRPr="00433D8E">
        <w:rPr>
          <w:sz w:val="28"/>
          <w:szCs w:val="28"/>
        </w:rPr>
        <w:t xml:space="preserve">Информационная поддержка субъектам малого и среднего предпринимательства оказывается в виде предоставления информации об </w:t>
      </w:r>
      <w:r w:rsidRPr="00433D8E">
        <w:rPr>
          <w:sz w:val="28"/>
          <w:szCs w:val="28"/>
        </w:rPr>
        <w:lastRenderedPageBreak/>
        <w:t>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r w:rsidRPr="00433D8E">
        <w:rPr>
          <w:sz w:val="28"/>
          <w:szCs w:val="28"/>
        </w:rPr>
        <w:br/>
        <w:t xml:space="preserve">      3.4.</w:t>
      </w:r>
      <w:proofErr w:type="gramEnd"/>
      <w:r w:rsidRPr="00433D8E">
        <w:rPr>
          <w:sz w:val="28"/>
          <w:szCs w:val="28"/>
        </w:rPr>
        <w:t xml:space="preserve"> Формы и методы консультационной и информационной поддержки могут изменяться и дополняться.</w:t>
      </w:r>
      <w:r w:rsidRPr="00433D8E">
        <w:rPr>
          <w:sz w:val="28"/>
          <w:szCs w:val="28"/>
        </w:rPr>
        <w:br/>
        <w:t xml:space="preserve">      3.5. Консультационная и информационная поддержки оказываются должностными лицами в соответствии с их компетенцией в следующих формах: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 xml:space="preserve"> - в устной форме – лицам, обратившимся посредством телефонной связи или лично;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в письменной форме по запросам</w:t>
      </w:r>
      <w:proofErr w:type="gramStart"/>
      <w:r w:rsidRPr="00433D8E">
        <w:rPr>
          <w:sz w:val="28"/>
          <w:szCs w:val="28"/>
        </w:rPr>
        <w:t>.</w:t>
      </w:r>
      <w:proofErr w:type="gramEnd"/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 xml:space="preserve">- </w:t>
      </w:r>
      <w:proofErr w:type="gramStart"/>
      <w:r w:rsidRPr="00433D8E">
        <w:rPr>
          <w:sz w:val="28"/>
          <w:szCs w:val="28"/>
        </w:rPr>
        <w:t>п</w:t>
      </w:r>
      <w:proofErr w:type="gramEnd"/>
      <w:r w:rsidRPr="00433D8E">
        <w:rPr>
          <w:sz w:val="28"/>
          <w:szCs w:val="28"/>
        </w:rPr>
        <w:t>утем размещения информации на сайте м</w:t>
      </w:r>
      <w:r w:rsidR="00C8214B">
        <w:rPr>
          <w:sz w:val="28"/>
          <w:szCs w:val="28"/>
        </w:rPr>
        <w:t xml:space="preserve">униципального образования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вский</w:t>
      </w:r>
      <w:proofErr w:type="spellEnd"/>
      <w:r w:rsidRPr="00433D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Default="00D23EA6" w:rsidP="00D23EA6">
      <w:pPr>
        <w:shd w:val="clear" w:color="auto" w:fill="FFFFFF"/>
        <w:ind w:firstLine="708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87684">
        <w:rPr>
          <w:sz w:val="28"/>
          <w:szCs w:val="28"/>
        </w:rPr>
        <w:t xml:space="preserve">              </w:t>
      </w:r>
      <w:r w:rsidRPr="00087684">
        <w:rPr>
          <w:bCs/>
          <w:sz w:val="28"/>
          <w:szCs w:val="28"/>
          <w:bdr w:val="none" w:sz="0" w:space="0" w:color="auto" w:frame="1"/>
        </w:rPr>
        <w:t>IV. Порядок оказания финансовой</w:t>
      </w:r>
      <w:r w:rsidRPr="00087684">
        <w:rPr>
          <w:sz w:val="28"/>
          <w:szCs w:val="28"/>
          <w:bdr w:val="none" w:sz="0" w:space="0" w:color="auto" w:frame="1"/>
        </w:rPr>
        <w:t> </w:t>
      </w:r>
      <w:r w:rsidRPr="00087684">
        <w:rPr>
          <w:bCs/>
          <w:sz w:val="28"/>
          <w:szCs w:val="28"/>
          <w:bdr w:val="none" w:sz="0" w:space="0" w:color="auto" w:frame="1"/>
        </w:rPr>
        <w:t>поддержки </w:t>
      </w:r>
      <w:r w:rsidRPr="00087684">
        <w:rPr>
          <w:sz w:val="28"/>
          <w:szCs w:val="28"/>
          <w:bdr w:val="none" w:sz="0" w:space="0" w:color="auto" w:frame="1"/>
        </w:rPr>
        <w:t xml:space="preserve">(при выделении средств из бюджета Александровского района) </w:t>
      </w:r>
      <w:r w:rsidRPr="00087684">
        <w:rPr>
          <w:bCs/>
          <w:sz w:val="28"/>
          <w:szCs w:val="28"/>
          <w:bdr w:val="none" w:sz="0" w:space="0" w:color="auto" w:frame="1"/>
        </w:rPr>
        <w:t xml:space="preserve">субъектам малого и среднего предпринимательства на территории </w:t>
      </w:r>
      <w:proofErr w:type="spellStart"/>
      <w:r w:rsidR="00C8214B">
        <w:rPr>
          <w:bCs/>
          <w:sz w:val="28"/>
          <w:szCs w:val="28"/>
          <w:bdr w:val="none" w:sz="0" w:space="0" w:color="auto" w:frame="1"/>
        </w:rPr>
        <w:t>Тукае</w:t>
      </w:r>
      <w:r>
        <w:rPr>
          <w:bCs/>
          <w:sz w:val="28"/>
          <w:szCs w:val="28"/>
          <w:bdr w:val="none" w:sz="0" w:space="0" w:color="auto" w:frame="1"/>
        </w:rPr>
        <w:t>вского</w:t>
      </w:r>
      <w:proofErr w:type="spellEnd"/>
      <w:r w:rsidRPr="0008768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сельсовета</w:t>
      </w:r>
    </w:p>
    <w:p w:rsidR="00D23EA6" w:rsidRPr="00087684" w:rsidRDefault="00D23EA6" w:rsidP="00D23EA6">
      <w:pPr>
        <w:shd w:val="clear" w:color="auto" w:fill="FFFFFF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D23EA6" w:rsidRPr="00087684" w:rsidRDefault="00D23EA6" w:rsidP="00D23EA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87684">
        <w:rPr>
          <w:color w:val="000000"/>
          <w:sz w:val="28"/>
          <w:szCs w:val="28"/>
          <w:bdr w:val="none" w:sz="0" w:space="0" w:color="auto" w:frame="1"/>
        </w:rPr>
        <w:t xml:space="preserve">4.1. Оказание финансовой поддержки </w:t>
      </w:r>
      <w:r w:rsidRPr="00087684">
        <w:rPr>
          <w:sz w:val="28"/>
          <w:szCs w:val="28"/>
          <w:bdr w:val="none" w:sz="0" w:space="0" w:color="auto" w:frame="1"/>
        </w:rPr>
        <w:t xml:space="preserve">(при выделении средств из бюджета администрации Александровского района Оренбургской области) </w:t>
      </w:r>
      <w:r w:rsidRPr="00087684">
        <w:rPr>
          <w:color w:val="000000"/>
          <w:sz w:val="28"/>
          <w:szCs w:val="28"/>
          <w:bdr w:val="none" w:sz="0" w:space="0" w:color="auto" w:frame="1"/>
        </w:rPr>
        <w:t xml:space="preserve">субъектам малого и среднего предпринимательства на территории </w:t>
      </w:r>
      <w:proofErr w:type="spellStart"/>
      <w:r w:rsidR="00C8214B">
        <w:rPr>
          <w:color w:val="000000"/>
          <w:sz w:val="28"/>
          <w:szCs w:val="28"/>
          <w:bdr w:val="none" w:sz="0" w:space="0" w:color="auto" w:frame="1"/>
        </w:rPr>
        <w:t>Тукае</w:t>
      </w:r>
      <w:r>
        <w:rPr>
          <w:color w:val="000000"/>
          <w:sz w:val="28"/>
          <w:szCs w:val="28"/>
          <w:bdr w:val="none" w:sz="0" w:space="0" w:color="auto" w:frame="1"/>
        </w:rPr>
        <w:t>вского</w:t>
      </w:r>
      <w:proofErr w:type="spellEnd"/>
      <w:r w:rsidRPr="00087684">
        <w:rPr>
          <w:color w:val="000000"/>
          <w:sz w:val="28"/>
          <w:szCs w:val="28"/>
          <w:bdr w:val="none" w:sz="0" w:space="0" w:color="auto" w:frame="1"/>
        </w:rPr>
        <w:t xml:space="preserve"> сельсовета осуществляется в соответствии </w:t>
      </w:r>
      <w:proofErr w:type="gramStart"/>
      <w:r w:rsidRPr="00087684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087684">
        <w:rPr>
          <w:color w:val="000000"/>
          <w:sz w:val="28"/>
          <w:szCs w:val="28"/>
          <w:bdr w:val="none" w:sz="0" w:space="0" w:color="auto" w:frame="1"/>
        </w:rPr>
        <w:t>:</w:t>
      </w:r>
    </w:p>
    <w:p w:rsidR="00D23EA6" w:rsidRPr="00087684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7684">
        <w:rPr>
          <w:color w:val="000000"/>
          <w:sz w:val="28"/>
          <w:szCs w:val="28"/>
          <w:bdr w:val="none" w:sz="0" w:space="0" w:color="auto" w:frame="1"/>
        </w:rPr>
        <w:t>- Порядком 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предпринимательства;</w:t>
      </w:r>
    </w:p>
    <w:p w:rsidR="00D23EA6" w:rsidRPr="00087684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7684">
        <w:rPr>
          <w:color w:val="000000"/>
          <w:sz w:val="28"/>
          <w:szCs w:val="28"/>
          <w:bdr w:val="none" w:sz="0" w:space="0" w:color="auto" w:frame="1"/>
        </w:rPr>
        <w:t>- Порядком предоставления грантов начинающим предпринимателям на создание собственного дела.</w:t>
      </w:r>
    </w:p>
    <w:p w:rsidR="00D23EA6" w:rsidRPr="00433D8E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Pr="00433D8E" w:rsidRDefault="00D23EA6" w:rsidP="00D23EA6">
      <w:pPr>
        <w:pStyle w:val="af0"/>
        <w:spacing w:after="0"/>
      </w:pPr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>V.</w:t>
      </w:r>
      <w:r w:rsidRPr="00433D8E">
        <w:t xml:space="preserve"> </w:t>
      </w:r>
      <w:r w:rsidRPr="00433D8E">
        <w:rPr>
          <w:sz w:val="28"/>
          <w:szCs w:val="28"/>
        </w:rPr>
        <w:t>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</w:t>
      </w:r>
      <w:r w:rsidR="00C8214B">
        <w:rPr>
          <w:sz w:val="28"/>
          <w:szCs w:val="28"/>
        </w:rPr>
        <w:t xml:space="preserve">униципального образования 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вский</w:t>
      </w:r>
      <w:proofErr w:type="spellEnd"/>
      <w:r w:rsidRPr="00433D8E">
        <w:rPr>
          <w:sz w:val="28"/>
          <w:szCs w:val="28"/>
        </w:rPr>
        <w:t xml:space="preserve">  сельсовет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433D8E">
        <w:rPr>
          <w:sz w:val="28"/>
          <w:szCs w:val="28"/>
        </w:rPr>
        <w:t xml:space="preserve">.1. Администрация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</w:t>
      </w:r>
      <w:r w:rsidRPr="00433D8E">
        <w:rPr>
          <w:sz w:val="28"/>
          <w:szCs w:val="28"/>
        </w:rPr>
        <w:t xml:space="preserve">, оказывающая поддержку, ведет </w:t>
      </w:r>
      <w:r>
        <w:rPr>
          <w:sz w:val="28"/>
          <w:szCs w:val="28"/>
          <w:bdr w:val="none" w:sz="0" w:space="0" w:color="auto" w:frame="1"/>
        </w:rPr>
        <w:t>«</w:t>
      </w:r>
      <w:r w:rsidRPr="00834EE1">
        <w:rPr>
          <w:sz w:val="28"/>
          <w:szCs w:val="28"/>
          <w:bdr w:val="none" w:sz="0" w:space="0" w:color="auto" w:frame="1"/>
        </w:rPr>
        <w:t>реестр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– получателей</w:t>
      </w:r>
      <w:r>
        <w:rPr>
          <w:sz w:val="28"/>
          <w:szCs w:val="28"/>
          <w:bdr w:val="none" w:sz="0" w:space="0" w:color="auto" w:frame="1"/>
        </w:rPr>
        <w:t xml:space="preserve"> поддержки м</w:t>
      </w:r>
      <w:r w:rsidR="00C8214B">
        <w:rPr>
          <w:sz w:val="28"/>
          <w:szCs w:val="28"/>
          <w:bdr w:val="none" w:sz="0" w:space="0" w:color="auto" w:frame="1"/>
        </w:rPr>
        <w:t xml:space="preserve">униципального образования </w:t>
      </w:r>
      <w:proofErr w:type="spellStart"/>
      <w:r w:rsidR="00C8214B">
        <w:rPr>
          <w:sz w:val="28"/>
          <w:szCs w:val="28"/>
          <w:bdr w:val="none" w:sz="0" w:space="0" w:color="auto" w:frame="1"/>
        </w:rPr>
        <w:t>Тукае</w:t>
      </w:r>
      <w:r>
        <w:rPr>
          <w:sz w:val="28"/>
          <w:szCs w:val="28"/>
          <w:bdr w:val="none" w:sz="0" w:space="0" w:color="auto" w:frame="1"/>
        </w:rPr>
        <w:t>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 </w:t>
      </w:r>
      <w:r w:rsidRPr="00834EE1">
        <w:rPr>
          <w:sz w:val="28"/>
          <w:szCs w:val="28"/>
          <w:bdr w:val="none" w:sz="0" w:space="0" w:color="auto" w:frame="1"/>
        </w:rPr>
        <w:t>сельс</w:t>
      </w:r>
      <w:r>
        <w:rPr>
          <w:sz w:val="28"/>
          <w:szCs w:val="28"/>
          <w:bdr w:val="none" w:sz="0" w:space="0" w:color="auto" w:frame="1"/>
        </w:rPr>
        <w:t>овет Александровского района Оренбургской области»</w:t>
      </w:r>
      <w:r w:rsidRPr="00834EE1">
        <w:rPr>
          <w:sz w:val="28"/>
          <w:szCs w:val="28"/>
          <w:bdr w:val="none" w:sz="0" w:space="0" w:color="auto" w:frame="1"/>
        </w:rPr>
        <w:t xml:space="preserve"> по форме согласно Приложению № 2 к настоящему Положению.</w:t>
      </w:r>
      <w:r w:rsidRPr="00433D8E">
        <w:rPr>
          <w:sz w:val="28"/>
          <w:szCs w:val="28"/>
        </w:rPr>
        <w:t xml:space="preserve">     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433D8E">
        <w:rPr>
          <w:sz w:val="28"/>
          <w:szCs w:val="28"/>
        </w:rPr>
        <w:t xml:space="preserve">.2. Информация, содержащаяся в </w:t>
      </w:r>
      <w:r>
        <w:rPr>
          <w:sz w:val="28"/>
          <w:szCs w:val="28"/>
        </w:rPr>
        <w:t>«</w:t>
      </w:r>
      <w:r w:rsidRPr="00433D8E">
        <w:rPr>
          <w:sz w:val="28"/>
          <w:szCs w:val="28"/>
        </w:rPr>
        <w:t xml:space="preserve">реестре субъектов малого и среднего предпринимательства – получателей </w:t>
      </w:r>
      <w:r w:rsidRPr="00834EE1">
        <w:rPr>
          <w:sz w:val="28"/>
          <w:szCs w:val="28"/>
          <w:bdr w:val="none" w:sz="0" w:space="0" w:color="auto" w:frame="1"/>
        </w:rPr>
        <w:t>поддержки</w:t>
      </w:r>
      <w:r>
        <w:rPr>
          <w:sz w:val="28"/>
          <w:szCs w:val="28"/>
          <w:bdr w:val="none" w:sz="0" w:space="0" w:color="auto" w:frame="1"/>
        </w:rPr>
        <w:t xml:space="preserve"> м</w:t>
      </w:r>
      <w:r w:rsidR="00C8214B">
        <w:rPr>
          <w:sz w:val="28"/>
          <w:szCs w:val="28"/>
          <w:bdr w:val="none" w:sz="0" w:space="0" w:color="auto" w:frame="1"/>
        </w:rPr>
        <w:t xml:space="preserve">униципального образования </w:t>
      </w:r>
      <w:proofErr w:type="spellStart"/>
      <w:r w:rsidR="00C8214B">
        <w:rPr>
          <w:sz w:val="28"/>
          <w:szCs w:val="28"/>
          <w:bdr w:val="none" w:sz="0" w:space="0" w:color="auto" w:frame="1"/>
        </w:rPr>
        <w:t>Тукае</w:t>
      </w:r>
      <w:r>
        <w:rPr>
          <w:sz w:val="28"/>
          <w:szCs w:val="28"/>
          <w:bdr w:val="none" w:sz="0" w:space="0" w:color="auto" w:frame="1"/>
        </w:rPr>
        <w:t>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 </w:t>
      </w:r>
      <w:r w:rsidRPr="00834EE1">
        <w:rPr>
          <w:sz w:val="28"/>
          <w:szCs w:val="28"/>
          <w:bdr w:val="none" w:sz="0" w:space="0" w:color="auto" w:frame="1"/>
        </w:rPr>
        <w:t>сельс</w:t>
      </w:r>
      <w:r>
        <w:rPr>
          <w:sz w:val="28"/>
          <w:szCs w:val="28"/>
          <w:bdr w:val="none" w:sz="0" w:space="0" w:color="auto" w:frame="1"/>
        </w:rPr>
        <w:t>овет Александровского района Оренбургской области»</w:t>
      </w:r>
      <w:r w:rsidRPr="00834EE1">
        <w:rPr>
          <w:sz w:val="28"/>
          <w:szCs w:val="28"/>
          <w:bdr w:val="none" w:sz="0" w:space="0" w:color="auto" w:frame="1"/>
        </w:rPr>
        <w:t xml:space="preserve"> является открытой для ознакомления с ней физических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юридических лиц</w:t>
      </w:r>
      <w:proofErr w:type="gramStart"/>
      <w:r w:rsidRPr="00834EE1">
        <w:rPr>
          <w:sz w:val="28"/>
          <w:szCs w:val="28"/>
          <w:bdr w:val="none" w:sz="0" w:space="0" w:color="auto" w:frame="1"/>
        </w:rPr>
        <w:t>.</w:t>
      </w:r>
      <w:r w:rsidRPr="00433D8E">
        <w:rPr>
          <w:sz w:val="28"/>
          <w:szCs w:val="28"/>
        </w:rPr>
        <w:t>.</w:t>
      </w:r>
      <w:proofErr w:type="gramEnd"/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7"/>
        <w:gridCol w:w="2456"/>
        <w:gridCol w:w="4654"/>
      </w:tblGrid>
      <w:tr w:rsidR="00D23EA6" w:rsidRPr="00433D8E" w:rsidTr="00EF54BC">
        <w:tc>
          <w:tcPr>
            <w:tcW w:w="4928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5889" w:type="dxa"/>
          </w:tcPr>
          <w:p w:rsidR="00D23EA6" w:rsidRPr="00433D8E" w:rsidRDefault="00D23EA6" w:rsidP="00EF54BC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433D8E">
              <w:rPr>
                <w:color w:val="333333"/>
                <w:sz w:val="28"/>
                <w:szCs w:val="28"/>
              </w:rPr>
              <w:t xml:space="preserve">Приложение  № </w:t>
            </w:r>
            <w:r>
              <w:rPr>
                <w:color w:val="333333"/>
                <w:sz w:val="28"/>
                <w:szCs w:val="28"/>
              </w:rPr>
              <w:t>1</w:t>
            </w:r>
            <w:r w:rsidRPr="00433D8E">
              <w:rPr>
                <w:color w:val="333333"/>
                <w:sz w:val="28"/>
                <w:szCs w:val="28"/>
              </w:rPr>
              <w:t xml:space="preserve">                                                           к  </w:t>
            </w:r>
            <w:r w:rsidRPr="00433D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433D8E">
              <w:rPr>
                <w:sz w:val="28"/>
                <w:szCs w:val="28"/>
              </w:rPr>
              <w:t xml:space="preserve">оложению о </w:t>
            </w:r>
            <w:r w:rsidRPr="00433D8E">
              <w:rPr>
                <w:rStyle w:val="highlight"/>
                <w:sz w:val="28"/>
                <w:szCs w:val="28"/>
              </w:rPr>
              <w:t>порядке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оказания</w:t>
            </w:r>
            <w:r w:rsidRPr="00433D8E">
              <w:rPr>
                <w:sz w:val="28"/>
                <w:szCs w:val="28"/>
              </w:rPr>
              <w:t xml:space="preserve">  </w:t>
            </w:r>
            <w:r w:rsidRPr="00433D8E">
              <w:rPr>
                <w:rStyle w:val="highlight"/>
                <w:sz w:val="28"/>
                <w:szCs w:val="28"/>
              </w:rPr>
              <w:t>поддержки субъектам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малого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и среднего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 xml:space="preserve">предпринимательства </w:t>
            </w:r>
            <w:r w:rsidRPr="00433D8E">
              <w:rPr>
                <w:sz w:val="28"/>
                <w:szCs w:val="28"/>
              </w:rPr>
              <w:t>на территории му</w:t>
            </w:r>
            <w:r w:rsidR="00C8214B">
              <w:rPr>
                <w:sz w:val="28"/>
                <w:szCs w:val="28"/>
              </w:rPr>
              <w:t xml:space="preserve">ниципального образования  </w:t>
            </w:r>
            <w:proofErr w:type="spellStart"/>
            <w:r w:rsidR="00C8214B">
              <w:rPr>
                <w:sz w:val="28"/>
                <w:szCs w:val="28"/>
              </w:rPr>
              <w:t>Тукае</w:t>
            </w:r>
            <w:r w:rsidRPr="00433D8E">
              <w:rPr>
                <w:sz w:val="28"/>
                <w:szCs w:val="28"/>
              </w:rPr>
              <w:t>вский</w:t>
            </w:r>
            <w:proofErr w:type="spellEnd"/>
            <w:r w:rsidRPr="00433D8E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D23EA6" w:rsidRPr="00433D8E" w:rsidRDefault="00D23EA6" w:rsidP="00D23EA6">
      <w:pPr>
        <w:ind w:firstLine="709"/>
        <w:jc w:val="right"/>
        <w:rPr>
          <w:sz w:val="28"/>
          <w:szCs w:val="28"/>
        </w:rPr>
      </w:pPr>
    </w:p>
    <w:p w:rsidR="00D23EA6" w:rsidRPr="00433D8E" w:rsidRDefault="00D23EA6" w:rsidP="00D23EA6">
      <w:pPr>
        <w:ind w:firstLine="709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433D8E">
        <w:rPr>
          <w:b/>
          <w:bCs/>
          <w:kern w:val="2"/>
          <w:sz w:val="28"/>
          <w:szCs w:val="28"/>
        </w:rPr>
        <w:t>ПОРЯДОК</w:t>
      </w: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433D8E">
        <w:rPr>
          <w:b/>
          <w:bCs/>
          <w:kern w:val="2"/>
          <w:sz w:val="28"/>
          <w:szCs w:val="28"/>
        </w:rPr>
        <w:t>рассмотрения обращений субъектов малого и среднего предпринима</w:t>
      </w:r>
      <w:r w:rsidR="00C8214B">
        <w:rPr>
          <w:b/>
          <w:bCs/>
          <w:kern w:val="2"/>
          <w:sz w:val="28"/>
          <w:szCs w:val="28"/>
        </w:rPr>
        <w:t xml:space="preserve">тельства в администрации  </w:t>
      </w:r>
      <w:proofErr w:type="spellStart"/>
      <w:r w:rsidR="00C8214B">
        <w:rPr>
          <w:b/>
          <w:bCs/>
          <w:kern w:val="2"/>
          <w:sz w:val="28"/>
          <w:szCs w:val="28"/>
        </w:rPr>
        <w:t>Тукае</w:t>
      </w:r>
      <w:r w:rsidRPr="00433D8E">
        <w:rPr>
          <w:b/>
          <w:bCs/>
          <w:kern w:val="2"/>
          <w:sz w:val="28"/>
          <w:szCs w:val="28"/>
        </w:rPr>
        <w:t>вского</w:t>
      </w:r>
      <w:proofErr w:type="spellEnd"/>
      <w:r w:rsidRPr="00433D8E">
        <w:rPr>
          <w:b/>
          <w:bCs/>
          <w:kern w:val="2"/>
          <w:sz w:val="28"/>
          <w:szCs w:val="28"/>
        </w:rPr>
        <w:t xml:space="preserve"> сельсовета</w:t>
      </w:r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0" w:name="sub_221"/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433D8E">
        <w:rPr>
          <w:b/>
          <w:bCs/>
          <w:kern w:val="2"/>
          <w:sz w:val="28"/>
          <w:szCs w:val="28"/>
        </w:rPr>
        <w:t xml:space="preserve"> I.  Общие положения</w:t>
      </w:r>
      <w:bookmarkEnd w:id="0"/>
    </w:p>
    <w:p w:rsidR="00D23EA6" w:rsidRPr="00433D8E" w:rsidRDefault="00D23EA6" w:rsidP="00D23EA6">
      <w:pPr>
        <w:shd w:val="clear" w:color="auto" w:fill="FEFEFE"/>
        <w:ind w:right="-83" w:firstLine="710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ind w:right="-83" w:firstLine="72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1.1. </w:t>
      </w:r>
      <w:bookmarkStart w:id="1" w:name="sub_22001"/>
      <w:r w:rsidRPr="00433D8E">
        <w:rPr>
          <w:sz w:val="28"/>
          <w:szCs w:val="28"/>
        </w:rPr>
        <w:t>Настоящий Порядок рассмотрения обращений субъектов малого и среднего предприним</w:t>
      </w:r>
      <w:r w:rsidR="00C8214B">
        <w:rPr>
          <w:sz w:val="28"/>
          <w:szCs w:val="28"/>
        </w:rPr>
        <w:t xml:space="preserve">ательства в администрации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вского</w:t>
      </w:r>
      <w:proofErr w:type="spellEnd"/>
      <w:r w:rsidRPr="00433D8E">
        <w:rPr>
          <w:sz w:val="28"/>
          <w:szCs w:val="28"/>
        </w:rPr>
        <w:t xml:space="preserve"> сельсовета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</w:t>
      </w:r>
      <w:r w:rsidR="00C8214B">
        <w:rPr>
          <w:sz w:val="28"/>
          <w:szCs w:val="28"/>
        </w:rPr>
        <w:t xml:space="preserve">ть действий администрации </w:t>
      </w:r>
      <w:proofErr w:type="spellStart"/>
      <w:r w:rsidR="00C8214B">
        <w:rPr>
          <w:sz w:val="28"/>
          <w:szCs w:val="28"/>
        </w:rPr>
        <w:t>Тукае</w:t>
      </w:r>
      <w:r w:rsidRPr="00433D8E">
        <w:rPr>
          <w:sz w:val="28"/>
          <w:szCs w:val="28"/>
        </w:rPr>
        <w:t>вского</w:t>
      </w:r>
      <w:proofErr w:type="spellEnd"/>
      <w:r w:rsidRPr="00433D8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Pr="00433D8E">
        <w:rPr>
          <w:sz w:val="28"/>
          <w:szCs w:val="28"/>
        </w:rPr>
        <w:t xml:space="preserve"> (далее – администрация</w:t>
      </w:r>
      <w:r w:rsidR="00C8214B">
        <w:rPr>
          <w:sz w:val="28"/>
          <w:szCs w:val="28"/>
        </w:rPr>
        <w:t xml:space="preserve">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 w:rsidRPr="00433D8E">
        <w:rPr>
          <w:sz w:val="28"/>
          <w:szCs w:val="28"/>
        </w:rPr>
        <w:t xml:space="preserve"> </w:t>
      </w:r>
      <w:bookmarkEnd w:id="1"/>
      <w:r w:rsidRPr="00433D8E">
        <w:rPr>
          <w:sz w:val="28"/>
          <w:szCs w:val="28"/>
        </w:rPr>
        <w:t>)</w:t>
      </w:r>
      <w:proofErr w:type="gramEnd"/>
      <w:r w:rsidRPr="00433D8E">
        <w:rPr>
          <w:sz w:val="28"/>
          <w:szCs w:val="28"/>
        </w:rPr>
        <w:t>.</w:t>
      </w:r>
    </w:p>
    <w:p w:rsidR="00D23EA6" w:rsidRPr="00433D8E" w:rsidRDefault="00D23EA6" w:rsidP="00D23EA6">
      <w:pPr>
        <w:shd w:val="clear" w:color="auto" w:fill="FEFEFE"/>
        <w:ind w:right="-83"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1.2.</w:t>
      </w:r>
      <w:bookmarkStart w:id="2" w:name="sub_22002"/>
      <w:r w:rsidRPr="00433D8E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433D8E">
        <w:rPr>
          <w:sz w:val="28"/>
          <w:szCs w:val="28"/>
        </w:rPr>
        <w:t>с</w:t>
      </w:r>
      <w:proofErr w:type="gramEnd"/>
      <w:r w:rsidRPr="00433D8E">
        <w:rPr>
          <w:sz w:val="28"/>
          <w:szCs w:val="28"/>
        </w:rPr>
        <w:t>:</w:t>
      </w:r>
      <w:bookmarkEnd w:id="2"/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 Федеральным законом от 24.0</w:t>
      </w:r>
      <w:r>
        <w:rPr>
          <w:sz w:val="28"/>
          <w:szCs w:val="28"/>
        </w:rPr>
        <w:t>7</w:t>
      </w:r>
      <w:r w:rsidRPr="00433D8E">
        <w:rPr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 Уставом муниципального образования</w:t>
      </w:r>
      <w:r w:rsidR="00C8214B">
        <w:rPr>
          <w:sz w:val="28"/>
          <w:szCs w:val="28"/>
        </w:rPr>
        <w:t xml:space="preserve">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</w:t>
      </w:r>
      <w:r w:rsidRPr="00433D8E">
        <w:rPr>
          <w:sz w:val="28"/>
          <w:szCs w:val="28"/>
        </w:rPr>
        <w:t>.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1.3.</w:t>
      </w:r>
      <w:bookmarkStart w:id="3" w:name="sub_22003"/>
      <w:r w:rsidRPr="00433D8E">
        <w:rPr>
          <w:sz w:val="28"/>
          <w:szCs w:val="28"/>
        </w:rPr>
        <w:t xml:space="preserve"> Рассмотрение обращений субъектов малого и среднего предпринимательства по поручению главы</w:t>
      </w:r>
      <w:r w:rsidR="00C8214B">
        <w:rPr>
          <w:sz w:val="28"/>
          <w:szCs w:val="28"/>
        </w:rPr>
        <w:t xml:space="preserve"> администрации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 w:rsidRPr="00433D8E">
        <w:rPr>
          <w:sz w:val="28"/>
          <w:szCs w:val="28"/>
        </w:rPr>
        <w:t xml:space="preserve">  сельсовета осуществляется должностными лицами в соответствии с их компетенцией.</w:t>
      </w:r>
      <w:bookmarkEnd w:id="3"/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1.4.</w:t>
      </w:r>
      <w:bookmarkStart w:id="4" w:name="sub_22004"/>
      <w:r w:rsidRPr="00433D8E">
        <w:rPr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сельсовета.</w:t>
      </w:r>
      <w:bookmarkEnd w:id="4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5" w:name="sub_223"/>
      <w:r w:rsidRPr="00433D8E">
        <w:rPr>
          <w:b/>
          <w:bCs/>
          <w:kern w:val="2"/>
          <w:sz w:val="28"/>
          <w:szCs w:val="28"/>
        </w:rPr>
        <w:t xml:space="preserve"> II. Сроки рассмотрения обращений субъектов малого и среднего предпринимательства</w:t>
      </w:r>
      <w:bookmarkStart w:id="6" w:name="sub_22006"/>
      <w:bookmarkEnd w:id="5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lastRenderedPageBreak/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proofErr w:type="gramStart"/>
      <w:r w:rsidRPr="00527FBE">
        <w:rPr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 w:rsidRPr="00527FBE">
        <w:rPr>
          <w:color w:val="000000"/>
          <w:sz w:val="28"/>
          <w:szCs w:val="28"/>
          <w:shd w:val="clear" w:color="auto" w:fill="FFFFFF"/>
        </w:rPr>
        <w:t xml:space="preserve">, </w:t>
      </w:r>
      <w:r w:rsidRPr="001E7F12">
        <w:rPr>
          <w:color w:val="000000"/>
          <w:sz w:val="28"/>
          <w:szCs w:val="28"/>
          <w:shd w:val="clear" w:color="auto" w:fill="FFFFFF"/>
        </w:rPr>
        <w:t>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иным должностным лицам,</w:t>
      </w:r>
      <w:r w:rsidRPr="001E7F1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 xml:space="preserve"> глава</w:t>
      </w:r>
      <w:r w:rsidR="00C8214B">
        <w:rPr>
          <w:sz w:val="28"/>
          <w:szCs w:val="28"/>
        </w:rPr>
        <w:t xml:space="preserve"> администрации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 xml:space="preserve"> сельсовета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3D8E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23EA6" w:rsidRPr="00433D8E" w:rsidRDefault="00D23EA6" w:rsidP="00D23EA6">
      <w:pPr>
        <w:shd w:val="clear" w:color="auto" w:fill="FEFEFE"/>
        <w:ind w:firstLine="72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2.3.</w:t>
      </w:r>
      <w:bookmarkStart w:id="7" w:name="sub_22007"/>
      <w:r w:rsidRPr="00433D8E">
        <w:rPr>
          <w:sz w:val="28"/>
          <w:szCs w:val="28"/>
        </w:rPr>
        <w:t xml:space="preserve"> Глава</w:t>
      </w:r>
      <w:r w:rsidR="00C8214B">
        <w:rPr>
          <w:sz w:val="28"/>
          <w:szCs w:val="28"/>
        </w:rPr>
        <w:t xml:space="preserve"> администрации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 w:rsidRPr="00433D8E">
        <w:rPr>
          <w:sz w:val="28"/>
          <w:szCs w:val="28"/>
        </w:rPr>
        <w:t xml:space="preserve"> сельсовета вправе устанавливать сокращенные сроки рассмотрения отдельных обращений.</w:t>
      </w:r>
      <w:bookmarkEnd w:id="7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8" w:name="sub_224"/>
      <w:r w:rsidRPr="00433D8E">
        <w:rPr>
          <w:b/>
          <w:bCs/>
          <w:kern w:val="2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8"/>
    </w:p>
    <w:p w:rsidR="00D23EA6" w:rsidRPr="00433D8E" w:rsidRDefault="00D23EA6" w:rsidP="00D23EA6">
      <w:pPr>
        <w:shd w:val="clear" w:color="auto" w:fill="FEFEFE"/>
        <w:jc w:val="center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3.1. </w:t>
      </w:r>
      <w:bookmarkStart w:id="9" w:name="sub_22008"/>
      <w:r w:rsidRPr="00433D8E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9"/>
    <w:p w:rsidR="00D23EA6" w:rsidRPr="00433D8E" w:rsidRDefault="00D23EA6" w:rsidP="00D23EA6">
      <w:pPr>
        <w:ind w:firstLine="72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</w:t>
      </w:r>
      <w:r>
        <w:rPr>
          <w:sz w:val="28"/>
          <w:szCs w:val="28"/>
        </w:rPr>
        <w:t>П</w:t>
      </w:r>
      <w:r w:rsidRPr="00433D8E">
        <w:rPr>
          <w:sz w:val="28"/>
          <w:szCs w:val="28"/>
        </w:rPr>
        <w:t xml:space="preserve">оложением о </w:t>
      </w:r>
      <w:r w:rsidRPr="00433D8E">
        <w:rPr>
          <w:rStyle w:val="highlight"/>
          <w:sz w:val="28"/>
          <w:szCs w:val="28"/>
        </w:rPr>
        <w:t>порядке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оказания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поддержки субъектам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малого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и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среднего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 xml:space="preserve">предпринимательства </w:t>
      </w:r>
      <w:r w:rsidRPr="00433D8E">
        <w:rPr>
          <w:sz w:val="28"/>
          <w:szCs w:val="28"/>
        </w:rPr>
        <w:t xml:space="preserve">на территории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</w:t>
      </w:r>
      <w:r w:rsidRPr="00433D8E">
        <w:rPr>
          <w:sz w:val="28"/>
          <w:szCs w:val="28"/>
        </w:rPr>
        <w:t>.</w:t>
      </w:r>
    </w:p>
    <w:p w:rsidR="00D23EA6" w:rsidRPr="00433D8E" w:rsidRDefault="00D23EA6" w:rsidP="00D23EA6">
      <w:pPr>
        <w:shd w:val="clear" w:color="auto" w:fill="FEFEFE"/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3.2.</w:t>
      </w:r>
      <w:bookmarkStart w:id="10" w:name="sub_22009"/>
      <w:r w:rsidRPr="00433D8E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0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1" w:name="sub_225"/>
      <w:r w:rsidRPr="00433D8E">
        <w:rPr>
          <w:b/>
          <w:bCs/>
          <w:kern w:val="2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1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4.1. </w:t>
      </w:r>
      <w:bookmarkStart w:id="12" w:name="sub_22010"/>
      <w:r w:rsidRPr="00433D8E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2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     запрашивать информацию о дате и номере регистрации обращения;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Pr="00433D8E">
        <w:rPr>
          <w:sz w:val="28"/>
          <w:szCs w:val="28"/>
        </w:rPr>
        <w:lastRenderedPageBreak/>
        <w:t>составляющие государственную или иную охраняемую федеральным законом тайну;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r w:rsidRPr="00433D8E">
        <w:rPr>
          <w:color w:val="000000"/>
          <w:sz w:val="28"/>
          <w:szCs w:val="28"/>
        </w:rPr>
        <w:t xml:space="preserve">разделе </w:t>
      </w:r>
      <w:r w:rsidRPr="00AC709B">
        <w:rPr>
          <w:color w:val="000000"/>
          <w:sz w:val="28"/>
          <w:szCs w:val="28"/>
        </w:rPr>
        <w:t xml:space="preserve">VI </w:t>
      </w:r>
      <w:r w:rsidRPr="00433D8E">
        <w:rPr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обращаться с заявлением о прекращении рассмотрения обращения.</w:t>
      </w:r>
    </w:p>
    <w:p w:rsidR="00D23EA6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4.2. </w:t>
      </w:r>
      <w:bookmarkStart w:id="13" w:name="sub_22011"/>
      <w:r w:rsidRPr="00433D8E">
        <w:rPr>
          <w:sz w:val="28"/>
          <w:szCs w:val="28"/>
        </w:rPr>
        <w:t xml:space="preserve">Глава </w:t>
      </w:r>
      <w:bookmarkEnd w:id="13"/>
      <w:r w:rsidR="00C8214B">
        <w:rPr>
          <w:sz w:val="28"/>
          <w:szCs w:val="28"/>
        </w:rPr>
        <w:t xml:space="preserve">администрации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 xml:space="preserve"> сельсовета и должностные лица в соответствии с их компетенцией</w:t>
      </w:r>
      <w:r>
        <w:rPr>
          <w:sz w:val="28"/>
          <w:szCs w:val="28"/>
        </w:rPr>
        <w:t>: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E">
        <w:rPr>
          <w:sz w:val="28"/>
          <w:szCs w:val="28"/>
        </w:rPr>
        <w:t xml:space="preserve">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  информируют представителей субъектов малого и среднего предпринимательства о порядке реализации их права на обращение;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r w:rsidRPr="00433D8E">
        <w:rPr>
          <w:color w:val="000000"/>
          <w:sz w:val="28"/>
          <w:szCs w:val="28"/>
        </w:rPr>
        <w:t xml:space="preserve">разделе </w:t>
      </w:r>
      <w:r w:rsidRPr="00AC709B">
        <w:rPr>
          <w:color w:val="000000"/>
          <w:sz w:val="28"/>
          <w:szCs w:val="28"/>
        </w:rPr>
        <w:t xml:space="preserve">VI </w:t>
      </w:r>
      <w:r w:rsidRPr="00433D8E">
        <w:rPr>
          <w:sz w:val="28"/>
          <w:szCs w:val="28"/>
        </w:rPr>
        <w:t>Порядка;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проверяют исполнение ранее принятых ими решений по обращениям;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4.3. </w:t>
      </w:r>
      <w:bookmarkStart w:id="14" w:name="sub_22012"/>
      <w:r w:rsidRPr="00433D8E"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"/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5" w:name="sub_226"/>
      <w:r w:rsidRPr="00433D8E">
        <w:rPr>
          <w:b/>
          <w:bCs/>
          <w:kern w:val="2"/>
          <w:sz w:val="28"/>
          <w:szCs w:val="28"/>
        </w:rPr>
        <w:t>V. Результат исполнения рассмотрения обращений субъектов малого и среднего предпринимательства</w:t>
      </w:r>
      <w:bookmarkEnd w:id="15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5.1. </w:t>
      </w:r>
      <w:bookmarkStart w:id="16" w:name="sub_22013"/>
      <w:r w:rsidRPr="00433D8E"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6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r w:rsidRPr="00433D8E">
        <w:rPr>
          <w:color w:val="000000"/>
          <w:sz w:val="28"/>
          <w:szCs w:val="28"/>
        </w:rPr>
        <w:t xml:space="preserve">разделе VI  </w:t>
      </w:r>
      <w:r w:rsidRPr="00433D8E">
        <w:rPr>
          <w:sz w:val="28"/>
          <w:szCs w:val="28"/>
        </w:rPr>
        <w:t>Порядка;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</w:t>
      </w:r>
      <w:proofErr w:type="gramStart"/>
      <w:r w:rsidRPr="00433D8E">
        <w:rPr>
          <w:sz w:val="28"/>
          <w:szCs w:val="28"/>
        </w:rPr>
        <w:t>- направление письменного обращения, содержащего вопросы, решение которых не входит в компетенцию администрации сельсовета,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433D8E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5.2. </w:t>
      </w:r>
      <w:bookmarkStart w:id="17" w:name="sub_22014"/>
      <w:r w:rsidRPr="00433D8E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7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8" w:name="sub_227"/>
      <w:r w:rsidRPr="00433D8E">
        <w:rPr>
          <w:b/>
          <w:bCs/>
          <w:kern w:val="2"/>
          <w:sz w:val="28"/>
          <w:szCs w:val="28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8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ind w:firstLine="426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6.1.</w:t>
      </w:r>
      <w:bookmarkStart w:id="19" w:name="sub_22015"/>
      <w:r w:rsidRPr="00433D8E">
        <w:rPr>
          <w:sz w:val="28"/>
          <w:szCs w:val="28"/>
        </w:rPr>
        <w:t>Обращение заявителя не подлежит рассмотрению, если:</w:t>
      </w:r>
      <w:bookmarkEnd w:id="19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текст письменного обращения не поддается прочтению;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в обращении обжалуется судебный акт;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от заявителя поступило заявление о прекращении рассмотрения обращения;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lastRenderedPageBreak/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6.2. </w:t>
      </w:r>
      <w:bookmarkStart w:id="20" w:name="sub_22016"/>
      <w:r w:rsidRPr="00433D8E">
        <w:rPr>
          <w:sz w:val="28"/>
          <w:szCs w:val="28"/>
        </w:rPr>
        <w:t xml:space="preserve">Обращение заявителя по решению главы администрации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>сельсовета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End w:id="20"/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</w:t>
      </w:r>
      <w:proofErr w:type="spellStart"/>
      <w:r w:rsidR="00C8214B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 w:rsidRPr="00433D8E">
        <w:rPr>
          <w:sz w:val="28"/>
          <w:szCs w:val="28"/>
        </w:rPr>
        <w:t xml:space="preserve">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1" w:name="sub_22018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22" w:name="sub_228"/>
      <w:bookmarkEnd w:id="21"/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23" w:name="sub_229"/>
      <w:bookmarkEnd w:id="22"/>
      <w:r w:rsidRPr="00433D8E">
        <w:rPr>
          <w:b/>
          <w:bCs/>
          <w:kern w:val="2"/>
          <w:sz w:val="28"/>
          <w:szCs w:val="28"/>
        </w:rPr>
        <w:t xml:space="preserve"> VII. Оформление ответов на обращения субъектов малого и среднего предпринимательства</w:t>
      </w:r>
      <w:bookmarkEnd w:id="23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bookmarkStart w:id="24" w:name="sub_22021"/>
    </w:p>
    <w:bookmarkEnd w:id="24"/>
    <w:p w:rsidR="00D23EA6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</w:t>
      </w:r>
      <w:r>
        <w:rPr>
          <w:sz w:val="28"/>
          <w:szCs w:val="28"/>
        </w:rPr>
        <w:t>7.1.</w:t>
      </w:r>
      <w:r w:rsidRPr="00433D8E">
        <w:rPr>
          <w:sz w:val="28"/>
          <w:szCs w:val="28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33D8E">
        <w:rPr>
          <w:sz w:val="28"/>
          <w:szCs w:val="28"/>
        </w:rPr>
        <w:t>фактов о</w:t>
      </w:r>
      <w:proofErr w:type="gramEnd"/>
      <w:r w:rsidRPr="00433D8E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25" w:name="sub_22022"/>
    </w:p>
    <w:p w:rsidR="00D23EA6" w:rsidRPr="00834EE1" w:rsidRDefault="00D23EA6" w:rsidP="00D23EA6">
      <w:pPr>
        <w:shd w:val="clear" w:color="auto" w:fill="FFFFFF"/>
        <w:spacing w:line="399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7.2.</w:t>
      </w:r>
      <w:r w:rsidRPr="00AC70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color w:val="000000"/>
          <w:sz w:val="28"/>
          <w:szCs w:val="28"/>
          <w:bdr w:val="none" w:sz="0" w:space="0" w:color="auto" w:frame="1"/>
        </w:rPr>
        <w:t>После регистрации ответ отправляется заявителю самостоятельно должностными лицами рассматривающими обращение.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</w:t>
      </w:r>
      <w:bookmarkEnd w:id="25"/>
    </w:p>
    <w:p w:rsidR="00D23EA6" w:rsidRPr="00433D8E" w:rsidRDefault="00D23EA6" w:rsidP="00D23EA6">
      <w:pPr>
        <w:shd w:val="clear" w:color="auto" w:fill="FEFEFE"/>
        <w:tabs>
          <w:tab w:val="left" w:pos="6945"/>
        </w:tabs>
        <w:jc w:val="both"/>
        <w:rPr>
          <w:sz w:val="28"/>
          <w:szCs w:val="28"/>
        </w:rPr>
      </w:pPr>
      <w:r w:rsidRPr="00433D8E">
        <w:rPr>
          <w:sz w:val="28"/>
          <w:szCs w:val="28"/>
        </w:rPr>
        <w:tab/>
      </w:r>
    </w:p>
    <w:p w:rsidR="00D23EA6" w:rsidRPr="00433D8E" w:rsidRDefault="00D23EA6" w:rsidP="00D23EA6">
      <w:pPr>
        <w:numPr>
          <w:ilvl w:val="0"/>
          <w:numId w:val="30"/>
        </w:num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26" w:name="sub_2210"/>
      <w:r w:rsidRPr="00433D8E">
        <w:rPr>
          <w:b/>
          <w:bCs/>
          <w:kern w:val="2"/>
          <w:sz w:val="28"/>
          <w:szCs w:val="28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26"/>
    </w:p>
    <w:p w:rsidR="00D23EA6" w:rsidRPr="00433D8E" w:rsidRDefault="00D23EA6" w:rsidP="00D23EA6">
      <w:pPr>
        <w:shd w:val="clear" w:color="auto" w:fill="FEFEFE"/>
        <w:ind w:left="780"/>
        <w:rPr>
          <w:b/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27" w:name="sub_22023"/>
      <w:r>
        <w:rPr>
          <w:sz w:val="28"/>
          <w:szCs w:val="28"/>
        </w:rPr>
        <w:t xml:space="preserve">8.1. </w:t>
      </w:r>
      <w:r w:rsidRPr="00433D8E"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27"/>
    </w:p>
    <w:p w:rsidR="00D23EA6" w:rsidRPr="00433D8E" w:rsidRDefault="00D23EA6" w:rsidP="00D23EA6">
      <w:pPr>
        <w:pStyle w:val="af0"/>
        <w:jc w:val="both"/>
        <w:rPr>
          <w:sz w:val="28"/>
          <w:szCs w:val="28"/>
        </w:rPr>
      </w:pPr>
    </w:p>
    <w:p w:rsidR="00D23EA6" w:rsidRPr="00D23EA6" w:rsidRDefault="00D23EA6" w:rsidP="00D23EA6">
      <w:pPr>
        <w:rPr>
          <w:sz w:val="28"/>
          <w:szCs w:val="28"/>
        </w:rPr>
        <w:sectPr w:rsidR="00D23EA6" w:rsidRPr="00D23EA6" w:rsidSect="00A37A46">
          <w:footerReference w:type="default" r:id="rId14"/>
          <w:footerReference w:type="first" r:id="rId15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969"/>
        <w:gridCol w:w="5889"/>
      </w:tblGrid>
      <w:tr w:rsidR="00D23EA6" w:rsidRPr="00433D8E" w:rsidTr="00EF54BC">
        <w:tc>
          <w:tcPr>
            <w:tcW w:w="4928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5889" w:type="dxa"/>
          </w:tcPr>
          <w:p w:rsidR="00D23EA6" w:rsidRPr="00433D8E" w:rsidRDefault="00D23EA6" w:rsidP="00EF54BC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433D8E">
              <w:rPr>
                <w:color w:val="333333"/>
                <w:sz w:val="28"/>
                <w:szCs w:val="28"/>
              </w:rPr>
              <w:t xml:space="preserve">Приложение  № </w:t>
            </w:r>
            <w:r>
              <w:rPr>
                <w:color w:val="333333"/>
                <w:sz w:val="28"/>
                <w:szCs w:val="28"/>
              </w:rPr>
              <w:t>2</w:t>
            </w:r>
            <w:r w:rsidRPr="00433D8E">
              <w:rPr>
                <w:color w:val="333333"/>
                <w:sz w:val="28"/>
                <w:szCs w:val="28"/>
              </w:rPr>
              <w:t xml:space="preserve">                                                          к  </w:t>
            </w:r>
            <w:r w:rsidRPr="00433D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433D8E">
              <w:rPr>
                <w:sz w:val="28"/>
                <w:szCs w:val="28"/>
              </w:rPr>
              <w:t xml:space="preserve">оложению о </w:t>
            </w:r>
            <w:r w:rsidRPr="00433D8E">
              <w:rPr>
                <w:rStyle w:val="highlight"/>
                <w:sz w:val="28"/>
                <w:szCs w:val="28"/>
              </w:rPr>
              <w:t>порядке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оказания</w:t>
            </w:r>
            <w:r w:rsidRPr="00433D8E">
              <w:rPr>
                <w:sz w:val="28"/>
                <w:szCs w:val="28"/>
              </w:rPr>
              <w:t xml:space="preserve">  </w:t>
            </w:r>
            <w:r w:rsidRPr="00433D8E">
              <w:rPr>
                <w:rStyle w:val="highlight"/>
                <w:sz w:val="28"/>
                <w:szCs w:val="28"/>
              </w:rPr>
              <w:t>поддержки субъектам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малого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и среднего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 xml:space="preserve">предпринимательства </w:t>
            </w:r>
            <w:r w:rsidRPr="00433D8E">
              <w:rPr>
                <w:sz w:val="28"/>
                <w:szCs w:val="28"/>
              </w:rPr>
              <w:t>на территории му</w:t>
            </w:r>
            <w:r w:rsidR="00C8214B">
              <w:rPr>
                <w:sz w:val="28"/>
                <w:szCs w:val="28"/>
              </w:rPr>
              <w:t xml:space="preserve">ниципального образования  </w:t>
            </w:r>
            <w:proofErr w:type="spellStart"/>
            <w:r w:rsidR="00C8214B">
              <w:rPr>
                <w:sz w:val="28"/>
                <w:szCs w:val="28"/>
              </w:rPr>
              <w:t>Тукае</w:t>
            </w:r>
            <w:r w:rsidRPr="00433D8E">
              <w:rPr>
                <w:sz w:val="28"/>
                <w:szCs w:val="28"/>
              </w:rPr>
              <w:t>вский</w:t>
            </w:r>
            <w:proofErr w:type="spellEnd"/>
            <w:r w:rsidRPr="00433D8E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D23EA6" w:rsidRDefault="00D23EA6" w:rsidP="00D23EA6">
      <w:pPr>
        <w:ind w:firstLine="709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D23EA6" w:rsidRPr="00433D8E" w:rsidRDefault="00D23EA6" w:rsidP="00D23EA6">
      <w:pPr>
        <w:ind w:firstLine="709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23EA6" w:rsidRDefault="00D23EA6" w:rsidP="00D23EA6">
      <w:pPr>
        <w:pStyle w:val="western"/>
        <w:spacing w:before="0" w:after="0"/>
        <w:jc w:val="center"/>
        <w:rPr>
          <w:bCs/>
          <w:sz w:val="28"/>
          <w:szCs w:val="28"/>
        </w:rPr>
      </w:pPr>
      <w:bookmarkStart w:id="28" w:name="RANGE!A1"/>
      <w:r w:rsidRPr="00433D8E">
        <w:rPr>
          <w:bCs/>
          <w:sz w:val="28"/>
          <w:szCs w:val="28"/>
        </w:rPr>
        <w:t>Реестр субъектов малого и среднего предпринимательства - получателей муниципальной поддержки</w:t>
      </w:r>
      <w:bookmarkEnd w:id="28"/>
      <w:r w:rsidRPr="00433D8E">
        <w:rPr>
          <w:bCs/>
          <w:sz w:val="28"/>
          <w:szCs w:val="28"/>
        </w:rPr>
        <w:t xml:space="preserve"> на территории м</w:t>
      </w:r>
      <w:r w:rsidR="00C8214B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C8214B">
        <w:rPr>
          <w:bCs/>
          <w:sz w:val="28"/>
          <w:szCs w:val="28"/>
        </w:rPr>
        <w:t>Тукае</w:t>
      </w:r>
      <w:r w:rsidRPr="00433D8E">
        <w:rPr>
          <w:bCs/>
          <w:sz w:val="28"/>
          <w:szCs w:val="28"/>
        </w:rPr>
        <w:t>вский</w:t>
      </w:r>
      <w:proofErr w:type="spellEnd"/>
      <w:r w:rsidRPr="00433D8E">
        <w:rPr>
          <w:bCs/>
          <w:sz w:val="28"/>
          <w:szCs w:val="28"/>
        </w:rPr>
        <w:t xml:space="preserve">  сельсовет</w:t>
      </w:r>
    </w:p>
    <w:p w:rsidR="00D23EA6" w:rsidRDefault="00D23EA6" w:rsidP="00D23EA6">
      <w:pPr>
        <w:pStyle w:val="western"/>
        <w:spacing w:before="0" w:after="0"/>
        <w:jc w:val="center"/>
        <w:rPr>
          <w:bCs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982"/>
        <w:gridCol w:w="900"/>
        <w:gridCol w:w="900"/>
        <w:gridCol w:w="1080"/>
        <w:gridCol w:w="1980"/>
      </w:tblGrid>
      <w:tr w:rsidR="00D23EA6" w:rsidRPr="00D2680B" w:rsidTr="00EF54BC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 xml:space="preserve">Основание для </w:t>
            </w:r>
            <w:proofErr w:type="spellStart"/>
            <w:proofErr w:type="gramStart"/>
            <w:r w:rsidRPr="00D2680B">
              <w:rPr>
                <w:color w:val="000000"/>
                <w:sz w:val="18"/>
                <w:szCs w:val="18"/>
              </w:rPr>
              <w:t>вклю-чения</w:t>
            </w:r>
            <w:proofErr w:type="spellEnd"/>
            <w:proofErr w:type="gramEnd"/>
            <w:r w:rsidRPr="00D2680B">
              <w:rPr>
                <w:color w:val="000000"/>
                <w:sz w:val="18"/>
                <w:szCs w:val="18"/>
              </w:rPr>
              <w:t xml:space="preserve"> (исключения) </w:t>
            </w:r>
            <w:proofErr w:type="spellStart"/>
            <w:r w:rsidRPr="00D2680B">
              <w:rPr>
                <w:color w:val="000000"/>
                <w:sz w:val="18"/>
                <w:szCs w:val="18"/>
              </w:rPr>
              <w:t>сведе</w:t>
            </w:r>
            <w:proofErr w:type="spellEnd"/>
            <w:r w:rsidRPr="00D2680B">
              <w:rPr>
                <w:color w:val="000000"/>
                <w:sz w:val="18"/>
                <w:szCs w:val="18"/>
              </w:rPr>
              <w:t>-</w:t>
            </w:r>
          </w:p>
          <w:p w:rsidR="00D23EA6" w:rsidRPr="00D2680B" w:rsidRDefault="00D23EA6" w:rsidP="00EF54BC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proofErr w:type="spellStart"/>
            <w:r w:rsidRPr="00D2680B">
              <w:rPr>
                <w:color w:val="000000"/>
                <w:sz w:val="18"/>
                <w:szCs w:val="18"/>
              </w:rPr>
              <w:t>ни</w:t>
            </w:r>
            <w:r>
              <w:rPr>
                <w:color w:val="000000"/>
                <w:sz w:val="18"/>
                <w:szCs w:val="18"/>
              </w:rPr>
              <w:t>й</w:t>
            </w:r>
            <w:proofErr w:type="spellEnd"/>
            <w:r w:rsidRPr="00D2680B">
              <w:rPr>
                <w:color w:val="000000"/>
                <w:sz w:val="18"/>
                <w:szCs w:val="18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  <w:r>
              <w:rPr>
                <w:color w:val="000000"/>
                <w:sz w:val="18"/>
                <w:szCs w:val="18"/>
              </w:rPr>
              <w:t xml:space="preserve"> поддержки</w:t>
            </w:r>
          </w:p>
        </w:tc>
      </w:tr>
      <w:tr w:rsidR="00D23EA6" w:rsidRPr="00D2680B" w:rsidTr="00EF54BC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EA6" w:rsidRPr="00D2680B" w:rsidRDefault="00D23EA6" w:rsidP="00EF54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EA6" w:rsidRPr="00D2680B" w:rsidRDefault="00D23EA6" w:rsidP="00EF54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 xml:space="preserve">Наименование юридического лица или фамилия, имя и отчество (если имеется) </w:t>
            </w:r>
            <w:proofErr w:type="gramStart"/>
            <w:r w:rsidRPr="00D2680B">
              <w:rPr>
                <w:color w:val="000000"/>
                <w:sz w:val="18"/>
                <w:szCs w:val="18"/>
              </w:rPr>
              <w:t xml:space="preserve">индивиду </w:t>
            </w:r>
            <w:proofErr w:type="spellStart"/>
            <w:r w:rsidRPr="00D2680B">
              <w:rPr>
                <w:color w:val="000000"/>
                <w:sz w:val="18"/>
                <w:szCs w:val="18"/>
              </w:rPr>
              <w:t>ального</w:t>
            </w:r>
            <w:proofErr w:type="spellEnd"/>
            <w:proofErr w:type="gramEnd"/>
            <w:r w:rsidRPr="00D268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color w:val="000000"/>
                <w:sz w:val="18"/>
                <w:szCs w:val="18"/>
              </w:rPr>
              <w:t>предприни</w:t>
            </w:r>
            <w:proofErr w:type="spellEnd"/>
            <w:r w:rsidRPr="00D268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color w:val="000000"/>
                <w:sz w:val="18"/>
                <w:szCs w:val="18"/>
              </w:rPr>
              <w:t>мателя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ind w:right="-107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</w:t>
            </w:r>
            <w:r>
              <w:rPr>
                <w:color w:val="000000"/>
                <w:sz w:val="18"/>
                <w:szCs w:val="18"/>
              </w:rPr>
              <w:t xml:space="preserve">ского лица или место жительства </w:t>
            </w:r>
            <w:r w:rsidRPr="00D2680B">
              <w:rPr>
                <w:color w:val="000000"/>
                <w:sz w:val="18"/>
                <w:szCs w:val="18"/>
              </w:rPr>
              <w:t>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 xml:space="preserve">Основной </w:t>
            </w:r>
            <w:r>
              <w:rPr>
                <w:color w:val="000000"/>
                <w:sz w:val="18"/>
                <w:szCs w:val="18"/>
              </w:rPr>
              <w:t>государственный регистрационный</w:t>
            </w:r>
            <w:r w:rsidRPr="00D2680B">
              <w:rPr>
                <w:color w:val="000000"/>
                <w:sz w:val="18"/>
                <w:szCs w:val="18"/>
              </w:rPr>
              <w:t xml:space="preserve"> номер записи о гос</w:t>
            </w:r>
            <w:r>
              <w:rPr>
                <w:color w:val="000000"/>
                <w:sz w:val="18"/>
                <w:szCs w:val="18"/>
              </w:rPr>
              <w:t xml:space="preserve">ударственной </w:t>
            </w:r>
            <w:r w:rsidRPr="00D2680B">
              <w:rPr>
                <w:color w:val="000000"/>
                <w:sz w:val="18"/>
                <w:szCs w:val="18"/>
              </w:rPr>
              <w:t xml:space="preserve"> регистрации юридического лица (ОГРН) или индивидуального предпринимателя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680B">
              <w:rPr>
                <w:color w:val="000000"/>
                <w:sz w:val="18"/>
                <w:szCs w:val="18"/>
              </w:rPr>
              <w:t>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D2680B">
              <w:rPr>
                <w:color w:val="000000"/>
                <w:sz w:val="18"/>
                <w:szCs w:val="18"/>
              </w:rPr>
              <w:t>Иденти-фикацион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r w:rsidRPr="00D2680B">
              <w:rPr>
                <w:color w:val="000000"/>
                <w:sz w:val="18"/>
                <w:szCs w:val="18"/>
              </w:rPr>
              <w:t>ый</w:t>
            </w:r>
            <w:proofErr w:type="spellEnd"/>
            <w:r w:rsidRPr="00D2680B">
              <w:rPr>
                <w:color w:val="000000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D2680B">
              <w:rPr>
                <w:color w:val="000000"/>
                <w:sz w:val="18"/>
                <w:szCs w:val="18"/>
              </w:rPr>
              <w:t>налого</w:t>
            </w:r>
            <w:r>
              <w:rPr>
                <w:color w:val="000000"/>
                <w:sz w:val="18"/>
                <w:szCs w:val="18"/>
              </w:rPr>
              <w:t>пла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тель</w:t>
            </w:r>
            <w:r w:rsidRPr="00D2680B">
              <w:rPr>
                <w:color w:val="000000"/>
                <w:sz w:val="18"/>
                <w:szCs w:val="18"/>
              </w:rPr>
              <w:t>щика</w:t>
            </w:r>
            <w:proofErr w:type="spellEnd"/>
            <w:proofErr w:type="gramEnd"/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2680B">
              <w:rPr>
                <w:color w:val="000000"/>
                <w:sz w:val="18"/>
                <w:szCs w:val="18"/>
              </w:rPr>
              <w:t>поддерж</w:t>
            </w:r>
            <w:proofErr w:type="spellEnd"/>
            <w:r w:rsidRPr="00D268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color w:val="000000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Форма поддержки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Размер поддержки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A6" w:rsidRPr="00D2680B" w:rsidRDefault="00D23EA6" w:rsidP="00EF54BC">
            <w:pPr>
              <w:rPr>
                <w:color w:val="000000"/>
              </w:rPr>
            </w:pPr>
          </w:p>
        </w:tc>
      </w:tr>
      <w:tr w:rsidR="00D23EA6" w:rsidRPr="00D2680B" w:rsidTr="00EF54BC">
        <w:trPr>
          <w:trHeight w:val="254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11</w:t>
            </w:r>
          </w:p>
        </w:tc>
      </w:tr>
      <w:tr w:rsidR="00D23EA6" w:rsidRPr="00D2680B" w:rsidTr="00EF54BC">
        <w:trPr>
          <w:trHeight w:val="1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3EA6" w:rsidRPr="00D2680B" w:rsidTr="00EF54BC">
        <w:trPr>
          <w:trHeight w:val="141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6F2887">
              <w:rPr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 w:rsidRPr="006F2887">
              <w:rPr>
                <w:b/>
                <w:bCs/>
              </w:rPr>
              <w:t>микропредприятий</w:t>
            </w:r>
            <w:proofErr w:type="spellEnd"/>
            <w:r w:rsidRPr="006F2887">
              <w:rPr>
                <w:b/>
                <w:bCs/>
              </w:rPr>
              <w:t>)</w:t>
            </w:r>
          </w:p>
        </w:tc>
      </w:tr>
      <w:tr w:rsidR="00D23EA6" w:rsidRPr="00D2680B" w:rsidTr="00EF54BC">
        <w:trPr>
          <w:trHeight w:val="28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Pr="00547853" w:rsidRDefault="00547853" w:rsidP="00547853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 администрации                               </w:t>
      </w:r>
      <w:r w:rsidR="00C8214B">
        <w:rPr>
          <w:sz w:val="28"/>
          <w:szCs w:val="28"/>
        </w:rPr>
        <w:t xml:space="preserve">                       Р.Р.Мурзакаев</w:t>
      </w:r>
    </w:p>
    <w:p w:rsidR="00547853" w:rsidRPr="00D23EA6" w:rsidRDefault="00547853" w:rsidP="00547853">
      <w:pPr>
        <w:pStyle w:val="western"/>
        <w:spacing w:before="0" w:after="0"/>
        <w:rPr>
          <w:szCs w:val="16"/>
        </w:rPr>
      </w:pPr>
    </w:p>
    <w:sectPr w:rsidR="00547853" w:rsidRPr="00D23EA6" w:rsidSect="00D23EA6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CB" w:rsidRDefault="00341ACB" w:rsidP="007342A4">
      <w:r>
        <w:separator/>
      </w:r>
    </w:p>
  </w:endnote>
  <w:endnote w:type="continuationSeparator" w:id="0">
    <w:p w:rsidR="00341ACB" w:rsidRDefault="00341AC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CB" w:rsidRDefault="00341ACB" w:rsidP="007342A4">
      <w:r>
        <w:separator/>
      </w:r>
    </w:p>
  </w:footnote>
  <w:footnote w:type="continuationSeparator" w:id="0">
    <w:p w:rsidR="00341ACB" w:rsidRDefault="00341AC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316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BFB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172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1ACB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493E"/>
    <w:rsid w:val="00545ACA"/>
    <w:rsid w:val="00545B98"/>
    <w:rsid w:val="00545C27"/>
    <w:rsid w:val="00545DC7"/>
    <w:rsid w:val="00546666"/>
    <w:rsid w:val="00546832"/>
    <w:rsid w:val="00547853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229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60E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3013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14B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3EA6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0CB6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67F8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5C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2EF1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D2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j_god/" TargetMode="External"/><Relationship Id="rId13" Type="http://schemas.openxmlformats.org/officeDocument/2006/relationships/hyperlink" Target="http://pandia.ru/text/category/maloe_predprinimatelmz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arendnaya_pla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yudzhet_mestni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lans_buhgalterski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E85E-B8B4-4CEA-BFD2-8BA28EE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25654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73</cp:revision>
  <cp:lastPrinted>2016-12-07T10:17:00Z</cp:lastPrinted>
  <dcterms:created xsi:type="dcterms:W3CDTF">2015-01-27T12:14:00Z</dcterms:created>
  <dcterms:modified xsi:type="dcterms:W3CDTF">2018-01-15T13:42:00Z</dcterms:modified>
</cp:coreProperties>
</file>