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4" w:rsidRDefault="006D2704" w:rsidP="006D2704">
      <w:pPr>
        <w:pageBreakBefore/>
        <w:ind w:left="6096"/>
      </w:pPr>
      <w:r>
        <w:t>Приложение № 8</w:t>
      </w:r>
    </w:p>
    <w:p w:rsidR="006D2704" w:rsidRDefault="006D2704" w:rsidP="006D2704">
      <w:pPr>
        <w:ind w:left="6096"/>
      </w:pPr>
      <w:r>
        <w:t>к постановлению администрации сельсовета от 27.04.2022 г. № 41-п</w:t>
      </w: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  <w:r>
        <w:rPr>
          <w:b/>
          <w:bCs/>
        </w:rPr>
        <w:t xml:space="preserve">ДОГОВОР АРЕНДЫ </w:t>
      </w: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  <w:r>
        <w:rPr>
          <w:b/>
          <w:bCs/>
        </w:rPr>
        <w:t>ЗЕМЕЛЬНОГО УЧАСТКА СЕЛЬСКОХОЗЯЙСТВЕННОГО НАЗНАЧЕНИЯ</w:t>
      </w: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</w:p>
    <w:p w:rsidR="006D2704" w:rsidRDefault="006D2704" w:rsidP="006D2704">
      <w:pPr>
        <w:autoSpaceDE w:val="0"/>
        <w:ind w:right="-185"/>
        <w:jc w:val="center"/>
        <w:rPr>
          <w:b/>
          <w:bCs/>
        </w:rPr>
      </w:pPr>
      <w:r>
        <w:rPr>
          <w:b/>
          <w:bCs/>
        </w:rPr>
        <w:t>с. Тукай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:rsidR="006D2704" w:rsidRDefault="006D2704" w:rsidP="006D2704">
      <w:pPr>
        <w:autoSpaceDE w:val="0"/>
        <w:ind w:right="-185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D2704" w:rsidRDefault="006D2704" w:rsidP="006D2704">
      <w:pPr>
        <w:autoSpaceDE w:val="0"/>
        <w:ind w:right="-5" w:firstLine="720"/>
        <w:jc w:val="both"/>
        <w:rPr>
          <w:b/>
          <w:bCs/>
        </w:rPr>
      </w:pPr>
      <w:r>
        <w:t xml:space="preserve">На основании ___________________________ администрация </w:t>
      </w:r>
      <w:proofErr w:type="spellStart"/>
      <w:r>
        <w:t>Тукаевского</w:t>
      </w:r>
      <w:proofErr w:type="spellEnd"/>
      <w:r>
        <w:t xml:space="preserve"> сельсовета Александровского района Оренбургской области, в лице </w:t>
      </w:r>
      <w:r>
        <w:rPr>
          <w:b/>
          <w:bCs/>
        </w:rPr>
        <w:t xml:space="preserve"> главы администрации </w:t>
      </w:r>
      <w:proofErr w:type="spellStart"/>
      <w:r>
        <w:rPr>
          <w:b/>
          <w:bCs/>
        </w:rPr>
        <w:t>Мурзакаева</w:t>
      </w:r>
      <w:proofErr w:type="spellEnd"/>
      <w:r>
        <w:rPr>
          <w:b/>
          <w:bCs/>
        </w:rPr>
        <w:t xml:space="preserve"> Р.Р.</w:t>
      </w:r>
      <w:r>
        <w:t>,</w:t>
      </w:r>
      <w:r>
        <w:rPr>
          <w:b/>
          <w:bCs/>
        </w:rPr>
        <w:t xml:space="preserve"> </w:t>
      </w:r>
      <w:r>
        <w:t xml:space="preserve">действующего на основании Устава, именуемая в дальнейшем </w:t>
      </w:r>
      <w:r>
        <w:rPr>
          <w:b/>
          <w:bCs/>
        </w:rPr>
        <w:t>«Арендодатель»</w:t>
      </w:r>
      <w:r>
        <w:t xml:space="preserve">  и __________________ </w:t>
      </w:r>
      <w:r>
        <w:rPr>
          <w:b/>
        </w:rPr>
        <w:t xml:space="preserve"> </w:t>
      </w:r>
      <w:r>
        <w:t xml:space="preserve"> именуемый в дальнейшем </w:t>
      </w:r>
      <w:r>
        <w:rPr>
          <w:b/>
          <w:bCs/>
        </w:rPr>
        <w:t>«Арендатор»</w:t>
      </w:r>
      <w:r>
        <w:t xml:space="preserve">, и именуемые в дальнейшем </w:t>
      </w:r>
      <w:r>
        <w:rPr>
          <w:b/>
        </w:rPr>
        <w:t>«Стороны»</w:t>
      </w:r>
      <w:r>
        <w:t xml:space="preserve">, заключили настоящий договор (далее Договор) о нижеследующем: </w:t>
      </w:r>
    </w:p>
    <w:p w:rsidR="006D2704" w:rsidRDefault="006D2704" w:rsidP="006D2704">
      <w:pPr>
        <w:autoSpaceDE w:val="0"/>
        <w:ind w:right="-102"/>
        <w:jc w:val="center"/>
      </w:pPr>
      <w:r>
        <w:rPr>
          <w:b/>
          <w:bCs/>
        </w:rPr>
        <w:t>1. Предмет Договора</w:t>
      </w:r>
    </w:p>
    <w:p w:rsidR="006D2704" w:rsidRDefault="006D2704" w:rsidP="006D2704">
      <w:pPr>
        <w:tabs>
          <w:tab w:val="left" w:pos="1080"/>
        </w:tabs>
        <w:autoSpaceDE w:val="0"/>
        <w:ind w:firstLine="720"/>
        <w:jc w:val="both"/>
      </w:pPr>
      <w:r>
        <w:t xml:space="preserve">1.1. Арендодатель предоставляет, а Арендатор принимает в аренду находящийся в собственности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 земельный участок с кадастровым номером ________, категория земель: ___________________________, адрес (местонахождение) объекта: ______________________, площадь _______  кв.м., (далее именуемый Участок).</w:t>
      </w:r>
    </w:p>
    <w:p w:rsidR="006D2704" w:rsidRDefault="006D2704" w:rsidP="006D2704">
      <w:pPr>
        <w:widowControl w:val="0"/>
        <w:tabs>
          <w:tab w:val="left" w:pos="1080"/>
        </w:tabs>
        <w:autoSpaceDE w:val="0"/>
        <w:ind w:firstLine="720"/>
        <w:jc w:val="both"/>
      </w:pPr>
      <w:r>
        <w:t>1.2. В соответствии со статьей  78  Земельного  кодекса Российской Федерации от 25.10.2001  №  136-ФЗ, данный земельный участок может использоваться для производства сельскохозяйственной продукции.</w:t>
      </w:r>
    </w:p>
    <w:p w:rsidR="006D2704" w:rsidRDefault="006D2704" w:rsidP="006D2704">
      <w:pPr>
        <w:autoSpaceDE w:val="0"/>
        <w:ind w:right="-104" w:firstLine="709"/>
        <w:jc w:val="both"/>
      </w:pPr>
      <w:r>
        <w:t>1.3.</w:t>
      </w:r>
      <w:r>
        <w:rPr>
          <w:b/>
          <w:bCs/>
        </w:rPr>
        <w:t xml:space="preserve"> </w:t>
      </w:r>
      <w:r>
        <w:t>Настоящий Договор одновременно является актом приема передачи Участка надлежащего качества и состояния: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- в отношении земельных участков, используемых как пашня (согласно утвержденных проектов перераспределения земель): не </w:t>
      </w:r>
      <w:proofErr w:type="gramStart"/>
      <w:r>
        <w:t>засеянный</w:t>
      </w:r>
      <w:proofErr w:type="gramEnd"/>
      <w:r>
        <w:t xml:space="preserve"> какими-либо сельскохозяйственными культурами, не ухудшенный состоянием почвы остатками производства сельскохозяйственных культур и сорной растительностью; </w:t>
      </w:r>
      <w:r>
        <w:rPr>
          <w:b/>
          <w:bCs/>
          <w:i/>
          <w:iCs/>
        </w:rPr>
        <w:t xml:space="preserve"> 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- в отношении земельных участков, используемых как пастбища или сенокосы (согласно утвержденных проектов перераспределения земель): не </w:t>
      </w:r>
      <w:proofErr w:type="gramStart"/>
      <w:r>
        <w:t>ухудшенный</w:t>
      </w:r>
      <w:proofErr w:type="gramEnd"/>
      <w:r>
        <w:t xml:space="preserve"> состоянием почвы остатками производства сельскохозяйственных культур и сорной растительностью.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 xml:space="preserve">1.4. В случае не соответствия арендуемого Участка </w:t>
      </w:r>
      <w:proofErr w:type="gramStart"/>
      <w:r>
        <w:t>требованиям</w:t>
      </w:r>
      <w:proofErr w:type="gramEnd"/>
      <w:r>
        <w:t xml:space="preserve"> изложенным в п.1.3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2. Ограничения использования и обременения Участка.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2.1. Участок не обременен публичным сервитутом. </w:t>
      </w:r>
    </w:p>
    <w:p w:rsidR="006D2704" w:rsidRDefault="006D2704" w:rsidP="006D2704">
      <w:pPr>
        <w:tabs>
          <w:tab w:val="left" w:pos="1080"/>
        </w:tabs>
        <w:autoSpaceDE w:val="0"/>
        <w:ind w:right="-104" w:firstLine="709"/>
        <w:jc w:val="both"/>
        <w:rPr>
          <w:b/>
          <w:bCs/>
        </w:rPr>
      </w:pPr>
      <w: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3. Срок Договора</w:t>
      </w:r>
    </w:p>
    <w:p w:rsidR="006D2704" w:rsidRDefault="006D2704" w:rsidP="006D2704">
      <w:pPr>
        <w:autoSpaceDE w:val="0"/>
        <w:ind w:right="-104" w:firstLine="709"/>
        <w:jc w:val="both"/>
      </w:pPr>
      <w:r>
        <w:t>3.1. Срок аренды __________________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 xml:space="preserve">3.2. Договор вступает в силу </w:t>
      </w:r>
      <w:proofErr w:type="gramStart"/>
      <w:r>
        <w:t>с даты</w:t>
      </w:r>
      <w:proofErr w:type="gramEnd"/>
      <w: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4. Размер и условия внесения арендной платы</w:t>
      </w:r>
    </w:p>
    <w:p w:rsidR="006D2704" w:rsidRDefault="006D2704" w:rsidP="006D2704">
      <w:pPr>
        <w:autoSpaceDE w:val="0"/>
        <w:ind w:firstLine="720"/>
        <w:jc w:val="both"/>
      </w:pPr>
      <w:r>
        <w:t>4.1. Размер арендной платы устанавливается на один год и составляет</w:t>
      </w:r>
      <w:proofErr w:type="gramStart"/>
      <w:r>
        <w:t xml:space="preserve">: _____________(________) </w:t>
      </w:r>
      <w:proofErr w:type="spellStart"/>
      <w:proofErr w:type="gramEnd"/>
      <w:r>
        <w:t>рублей___коп</w:t>
      </w:r>
      <w:proofErr w:type="spellEnd"/>
      <w:r>
        <w:t xml:space="preserve">. </w:t>
      </w:r>
      <w:proofErr w:type="gramStart"/>
      <w:r>
        <w:t xml:space="preserve">Арендная плата ежегодно, но не ранее чем через </w:t>
      </w:r>
      <w:r>
        <w:lastRenderedPageBreak/>
        <w:t>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6D2704" w:rsidRDefault="006D2704" w:rsidP="006D2704">
      <w:pPr>
        <w:tabs>
          <w:tab w:val="left" w:pos="540"/>
          <w:tab w:val="left" w:pos="900"/>
        </w:tabs>
        <w:autoSpaceDE w:val="0"/>
        <w:ind w:firstLine="720"/>
        <w:jc w:val="both"/>
      </w:pPr>
      <w:r>
        <w:t xml:space="preserve">4.2. Арендная плата по Договору вносится Арендатором по следующим реквизитам: </w:t>
      </w:r>
      <w:r w:rsidRPr="009314B0">
        <w:t xml:space="preserve"> </w:t>
      </w:r>
      <w:proofErr w:type="gramStart"/>
      <w:r>
        <w:t xml:space="preserve">Управление федерального казначейства по Оренбургской области (Администрация </w:t>
      </w:r>
      <w:proofErr w:type="spellStart"/>
      <w:r>
        <w:t>Тукаевского</w:t>
      </w:r>
      <w:proofErr w:type="spellEnd"/>
      <w:r>
        <w:t xml:space="preserve"> сельсовета Александровского района)</w:t>
      </w:r>
      <w:r w:rsidRPr="00CE0A0F">
        <w:t xml:space="preserve"> </w:t>
      </w:r>
      <w:proofErr w:type="spellStart"/>
      <w:r>
        <w:t>л\с</w:t>
      </w:r>
      <w:proofErr w:type="spellEnd"/>
      <w:r>
        <w:t xml:space="preserve"> 05533012660), ИНН: 5621006452 КПП: 562101001, Банк получателя:</w:t>
      </w:r>
      <w:proofErr w:type="gramEnd"/>
      <w:r>
        <w:t xml:space="preserve"> Отделение Оренбург, г. Оренбург, БИК: 015354008, </w:t>
      </w:r>
      <w:proofErr w:type="spellStart"/>
      <w:r>
        <w:t>к\с</w:t>
      </w:r>
      <w:proofErr w:type="spellEnd"/>
      <w:r>
        <w:t xml:space="preserve">: 40102810545370000045, </w:t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: 03100643000000015300; и перечисляется в равных долях от начисленной суммы арендной платы </w:t>
      </w:r>
      <w:r>
        <w:rPr>
          <w:b/>
          <w:bCs/>
        </w:rPr>
        <w:t>не позднее 15 сентября и 15 ноября отчетного года</w:t>
      </w:r>
      <w:r>
        <w:t>.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4.3. Арендная плата </w:t>
      </w:r>
      <w:proofErr w:type="gramStart"/>
      <w:r>
        <w:t>начисляется с _________  Исполнением обязательства по внесению арендной платы является</w:t>
      </w:r>
      <w:proofErr w:type="gramEnd"/>
      <w:r>
        <w:t xml:space="preserve"> внесение Арендатором в установленные сроки в установленных размерах арендной платы на вышеуказанный счет.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>4.4. Неиспользование Участка Арендатором не может служить основанием для невнесения арендной платы.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5. Права и обязанности Сторон</w:t>
      </w:r>
    </w:p>
    <w:p w:rsidR="006D2704" w:rsidRDefault="006D2704" w:rsidP="006D2704">
      <w:pPr>
        <w:autoSpaceDE w:val="0"/>
        <w:ind w:right="-104" w:firstLine="709"/>
        <w:jc w:val="both"/>
      </w:pPr>
      <w:r>
        <w:t>5.1. Арендодатель имеет право:</w:t>
      </w:r>
    </w:p>
    <w:p w:rsidR="006D2704" w:rsidRDefault="006D2704" w:rsidP="006D2704">
      <w:pPr>
        <w:autoSpaceDE w:val="0"/>
        <w:ind w:right="-104" w:firstLine="709"/>
        <w:jc w:val="both"/>
      </w:pPr>
      <w:r>
        <w:t>5.1.1. 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2 (два) и более срока подряд, а также при нарушении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6D2704" w:rsidRDefault="006D2704" w:rsidP="006D2704">
      <w:pPr>
        <w:autoSpaceDE w:val="0"/>
        <w:ind w:right="-104" w:firstLine="709"/>
        <w:jc w:val="both"/>
      </w:pPr>
      <w: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D2704" w:rsidRDefault="006D2704" w:rsidP="006D2704">
      <w:pPr>
        <w:autoSpaceDE w:val="0"/>
        <w:ind w:right="-104" w:firstLine="709"/>
        <w:jc w:val="both"/>
      </w:pPr>
      <w:r>
        <w:t>5.2. Арендодатель обязан:</w:t>
      </w:r>
    </w:p>
    <w:p w:rsidR="006D2704" w:rsidRDefault="006D2704" w:rsidP="006D2704">
      <w:pPr>
        <w:autoSpaceDE w:val="0"/>
        <w:ind w:right="-104" w:firstLine="709"/>
        <w:jc w:val="both"/>
      </w:pPr>
      <w:r>
        <w:t>5.2.1. Выполнять в полном объеме все условия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5.2.2. Письменно в десятидневный срок уведомить Арендатора об изменении номеров счетов для перечисления арендной платы, указанных в п. 4.2.</w:t>
      </w:r>
    </w:p>
    <w:p w:rsidR="006D2704" w:rsidRDefault="006D2704" w:rsidP="006D2704">
      <w:pPr>
        <w:autoSpaceDE w:val="0"/>
        <w:ind w:right="-104" w:firstLine="709"/>
        <w:jc w:val="both"/>
      </w:pPr>
      <w:r>
        <w:t>5.2.3. Своевременно производить перерасчет арендной платы и своевременно информировать об этом Арендатора.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5.3. Арендатор имеет право:</w:t>
      </w:r>
    </w:p>
    <w:p w:rsidR="006D2704" w:rsidRDefault="006D2704" w:rsidP="006D2704">
      <w:pPr>
        <w:autoSpaceDE w:val="0"/>
        <w:ind w:right="-104" w:firstLine="709"/>
        <w:jc w:val="both"/>
      </w:pPr>
      <w:r>
        <w:t>5.3.1. Использовать Участок на условиях, установленных Договором.</w:t>
      </w:r>
    </w:p>
    <w:p w:rsidR="006D2704" w:rsidRDefault="006D2704" w:rsidP="006D2704">
      <w:pPr>
        <w:autoSpaceDE w:val="0"/>
        <w:ind w:right="-104" w:firstLine="709"/>
        <w:jc w:val="both"/>
      </w:pPr>
      <w:r>
        <w:t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окончания срока действия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5.4. Арендатор обязан:</w:t>
      </w:r>
    </w:p>
    <w:p w:rsidR="006D2704" w:rsidRDefault="006D2704" w:rsidP="006D2704">
      <w:pPr>
        <w:autoSpaceDE w:val="0"/>
        <w:ind w:right="-104" w:firstLine="709"/>
        <w:jc w:val="both"/>
      </w:pPr>
      <w:r>
        <w:t>5.4.1. Выполнять в полном объеме все условия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5.4.2. Использовать Участок в соответствии с целевым назначением и разрешенным использованием.</w:t>
      </w:r>
    </w:p>
    <w:p w:rsidR="006D2704" w:rsidRDefault="006D2704" w:rsidP="006D2704">
      <w:pPr>
        <w:autoSpaceDE w:val="0"/>
        <w:ind w:right="-104" w:firstLine="709"/>
        <w:jc w:val="both"/>
      </w:pPr>
      <w:r>
        <w:t>5.4.3. Уплачивать в размере и на условиях, установленных Договором, арендную плату.</w:t>
      </w:r>
    </w:p>
    <w:p w:rsidR="006D2704" w:rsidRDefault="006D2704" w:rsidP="006D2704">
      <w:pPr>
        <w:tabs>
          <w:tab w:val="left" w:pos="1260"/>
        </w:tabs>
        <w:autoSpaceDE w:val="0"/>
        <w:ind w:right="-104" w:firstLine="709"/>
        <w:jc w:val="both"/>
      </w:pPr>
      <w: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D2704" w:rsidRDefault="006D2704" w:rsidP="006D2704">
      <w:pPr>
        <w:tabs>
          <w:tab w:val="left" w:pos="1260"/>
        </w:tabs>
        <w:autoSpaceDE w:val="0"/>
        <w:ind w:right="-104" w:firstLine="709"/>
        <w:jc w:val="both"/>
      </w:pPr>
      <w:r>
        <w:lastRenderedPageBreak/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D2704" w:rsidRDefault="006D2704" w:rsidP="006D2704">
      <w:pPr>
        <w:tabs>
          <w:tab w:val="left" w:pos="1260"/>
        </w:tabs>
        <w:autoSpaceDE w:val="0"/>
        <w:ind w:right="-104" w:firstLine="709"/>
        <w:jc w:val="both"/>
      </w:pPr>
      <w:r>
        <w:t>5.4.6. В течени</w:t>
      </w:r>
      <w:proofErr w:type="gramStart"/>
      <w:r>
        <w:t>и</w:t>
      </w:r>
      <w:proofErr w:type="gramEnd"/>
      <w:r>
        <w:t xml:space="preserve"> первого года пользования земельным участком, Арендатор обязан выполнить и предоставить Арендодателю  отчет о комплексном агрохимическом обследовании почвы (далее - КАХОП) земельного участка. Наличие комплекса показателей в отчете по КАХОП должны соответствовать </w:t>
      </w:r>
      <w:proofErr w:type="gramStart"/>
      <w:r>
        <w:t>требованиям</w:t>
      </w:r>
      <w:proofErr w:type="gramEnd"/>
      <w:r>
        <w:t xml:space="preserve"> указанным в приказе Минсельхоза РФ от 04.05.2010  № 150.</w:t>
      </w:r>
    </w:p>
    <w:p w:rsidR="006D2704" w:rsidRDefault="006D2704" w:rsidP="006D2704">
      <w:pPr>
        <w:autoSpaceDE w:val="0"/>
        <w:ind w:right="-104" w:firstLine="709"/>
        <w:jc w:val="both"/>
      </w:pPr>
      <w:r>
        <w:t>5.4.7. 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5.4.8. По истечению срока договора аренды, либо при досрочном расторжении договора аренды, Арендатор </w:t>
      </w:r>
      <w:proofErr w:type="gramStart"/>
      <w:r>
        <w:t>предоставляет повторный отчет</w:t>
      </w:r>
      <w:proofErr w:type="gramEnd"/>
      <w:r>
        <w:t xml:space="preserve"> о КАХОП занимаемого земельного участка.  В случае ухудшения состояния качества земель, Арендатор за счет собственных средств:</w:t>
      </w:r>
    </w:p>
    <w:p w:rsidR="006D2704" w:rsidRDefault="006D2704" w:rsidP="006D2704">
      <w:pPr>
        <w:autoSpaceDE w:val="0"/>
        <w:ind w:right="-104" w:firstLine="709"/>
        <w:jc w:val="both"/>
      </w:pPr>
      <w:r>
        <w:t>1) изготавливает и согласовывает с Арендодателем Проект по восстановлению качества (состояния) земель;</w:t>
      </w:r>
    </w:p>
    <w:p w:rsidR="006D2704" w:rsidRDefault="006D2704" w:rsidP="006D2704">
      <w:pPr>
        <w:autoSpaceDE w:val="0"/>
        <w:ind w:right="-104" w:firstLine="709"/>
        <w:jc w:val="both"/>
      </w:pPr>
      <w:r>
        <w:t>2) выполняет указанные в Проекте соответствующие виды работ и мероприятия.</w:t>
      </w:r>
    </w:p>
    <w:p w:rsidR="006D2704" w:rsidRDefault="006D2704" w:rsidP="006D2704">
      <w:pPr>
        <w:autoSpaceDE w:val="0"/>
        <w:ind w:right="-104" w:firstLine="709"/>
        <w:jc w:val="both"/>
      </w:pPr>
      <w:r>
        <w:t>После выполнения всех мероприятий комиссия, определяемая Арендодателем, принимает указанные виды работ с составлением Акта о принятии земельного участка.</w:t>
      </w:r>
    </w:p>
    <w:p w:rsidR="006D2704" w:rsidRDefault="006D2704" w:rsidP="006D2704">
      <w:pPr>
        <w:autoSpaceDE w:val="0"/>
        <w:ind w:right="-104" w:firstLine="709"/>
        <w:jc w:val="both"/>
      </w:pPr>
      <w:r>
        <w:t>5.4.9. Письменно в десятидневный срок уведомить Арендодателя об изменении своих реквизитов.</w:t>
      </w:r>
    </w:p>
    <w:p w:rsidR="006D2704" w:rsidRDefault="006D2704" w:rsidP="006D2704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5.4.10. Оплатить расходы, связанные с государственной регистрацией договора аренды земельного участка.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 xml:space="preserve">5.5.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6. Ответственность Сторон</w:t>
      </w:r>
    </w:p>
    <w:p w:rsidR="006D2704" w:rsidRDefault="006D2704" w:rsidP="006D2704">
      <w:pPr>
        <w:autoSpaceDE w:val="0"/>
        <w:ind w:right="-104" w:firstLine="709"/>
        <w:jc w:val="both"/>
      </w:pPr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6D2704" w:rsidRDefault="006D2704" w:rsidP="006D2704">
      <w:pPr>
        <w:autoSpaceDE w:val="0"/>
        <w:ind w:right="-104" w:firstLine="709"/>
        <w:jc w:val="both"/>
      </w:pPr>
      <w: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4.2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D2704" w:rsidRPr="00AA183E" w:rsidRDefault="006D2704" w:rsidP="006D2704">
      <w:pPr>
        <w:autoSpaceDE w:val="0"/>
        <w:autoSpaceDN w:val="0"/>
        <w:adjustRightInd w:val="0"/>
        <w:ind w:right="-104" w:firstLine="709"/>
        <w:jc w:val="both"/>
        <w:rPr>
          <w:rFonts w:ascii="Times New Roman CYR" w:hAnsi="Times New Roman CYR" w:cs="Times New Roman CYR"/>
          <w:color w:val="000000"/>
        </w:rPr>
      </w:pPr>
      <w:r w:rsidRPr="009A2D9D">
        <w:rPr>
          <w:bCs/>
        </w:rPr>
        <w:t>6.4.</w:t>
      </w:r>
      <w:r w:rsidRPr="009A2D9D">
        <w:rPr>
          <w:b/>
          <w:bCs/>
        </w:rPr>
        <w:t xml:space="preserve"> </w:t>
      </w:r>
      <w:r w:rsidRPr="009A2D9D">
        <w:t>В случае просрочки  уплаты арендной платы по договору, Арендатор обязан уплатить Арендодателю штраф в размере 50 % от суммы задолженности по арендной плате</w:t>
      </w:r>
      <w:r w:rsidRPr="009A2D9D">
        <w:rPr>
          <w:color w:val="000000"/>
        </w:rPr>
        <w:t>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7. Изменение, расторжение и прекращение Договора</w:t>
      </w:r>
    </w:p>
    <w:p w:rsidR="006D2704" w:rsidRDefault="006D2704" w:rsidP="006D2704">
      <w:pPr>
        <w:autoSpaceDE w:val="0"/>
        <w:ind w:right="-104" w:firstLine="709"/>
        <w:jc w:val="both"/>
      </w:pPr>
      <w:r>
        <w:t>7.1. Все изменения и (или) дополнения к Договору оформляются Сторонами в письменной форме, за исключением случаев:</w:t>
      </w:r>
    </w:p>
    <w:p w:rsidR="006D2704" w:rsidRDefault="006D2704" w:rsidP="006D2704">
      <w:pPr>
        <w:tabs>
          <w:tab w:val="left" w:pos="0"/>
          <w:tab w:val="left" w:pos="993"/>
          <w:tab w:val="left" w:pos="1134"/>
        </w:tabs>
        <w:autoSpaceDE w:val="0"/>
        <w:ind w:right="46" w:firstLine="709"/>
        <w:jc w:val="both"/>
      </w:pPr>
      <w:r>
        <w:t>●</w:t>
      </w:r>
      <w:r>
        <w:tab/>
        <w:t>изменения размера арендной платы на размер уровня инфляции;</w:t>
      </w:r>
    </w:p>
    <w:p w:rsidR="006D2704" w:rsidRDefault="006D2704" w:rsidP="006D2704">
      <w:pPr>
        <w:tabs>
          <w:tab w:val="left" w:pos="993"/>
          <w:tab w:val="left" w:pos="1134"/>
        </w:tabs>
        <w:autoSpaceDE w:val="0"/>
        <w:ind w:right="46" w:firstLine="709"/>
        <w:jc w:val="both"/>
      </w:pPr>
      <w:r>
        <w:t>●</w:t>
      </w:r>
      <w:r>
        <w:tab/>
        <w:t>реквизитов для перечисления арендной платы.</w:t>
      </w:r>
    </w:p>
    <w:p w:rsidR="006D2704" w:rsidRDefault="006D2704" w:rsidP="006D2704">
      <w:pPr>
        <w:tabs>
          <w:tab w:val="left" w:pos="540"/>
          <w:tab w:val="left" w:pos="900"/>
        </w:tabs>
        <w:autoSpaceDE w:val="0"/>
        <w:ind w:firstLine="720"/>
        <w:jc w:val="both"/>
      </w:pPr>
      <w: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7.2.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lastRenderedPageBreak/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>
        <w:t>состоянии</w:t>
      </w:r>
      <w:proofErr w:type="gramEnd"/>
      <w:r>
        <w:t xml:space="preserve"> указанном в п.1.3 настоящего договора, подписав соответствующий акт приема передачи Участка. В случае неисполнения п.1.3. Арендатор выполняет мероприятия предусмотренные в п.5.4.8.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8. Рассмотрение и урегулирование споров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>8.1. Все споры между Сторонами, возникающие по Договору, разрешаются в соответствии с действующим законодательством Российской Федерации, судом по месту нахождения Арендодателя.</w:t>
      </w:r>
    </w:p>
    <w:p w:rsidR="006D2704" w:rsidRDefault="006D2704" w:rsidP="006D2704">
      <w:pPr>
        <w:autoSpaceDE w:val="0"/>
        <w:ind w:right="-104"/>
        <w:jc w:val="center"/>
      </w:pPr>
      <w:r>
        <w:rPr>
          <w:b/>
          <w:bCs/>
        </w:rPr>
        <w:t>9. Особые условия договора</w:t>
      </w:r>
    </w:p>
    <w:p w:rsidR="006D2704" w:rsidRDefault="006D2704" w:rsidP="006D2704">
      <w:pPr>
        <w:autoSpaceDE w:val="0"/>
        <w:ind w:right="-104" w:firstLine="709"/>
        <w:jc w:val="both"/>
      </w:pPr>
      <w:r>
        <w:t xml:space="preserve">9.1.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</w:t>
      </w:r>
      <w:proofErr w:type="gramStart"/>
      <w:r>
        <w:t>сумму</w:t>
      </w:r>
      <w:proofErr w:type="gramEnd"/>
      <w:r>
        <w:t xml:space="preserve"> определяемую в соответствии с п. 4 настоящего договора. Срок действия договора субаренды не может превышать срок действия Договора.</w:t>
      </w:r>
    </w:p>
    <w:p w:rsidR="006D2704" w:rsidRDefault="006D2704" w:rsidP="006D2704">
      <w:pPr>
        <w:autoSpaceDE w:val="0"/>
        <w:ind w:right="-104" w:firstLine="709"/>
        <w:jc w:val="both"/>
      </w:pPr>
      <w:r>
        <w:t>9.2. При досрочном расторжении Договора договор субаренды земельного участка прекращает свое действие.</w:t>
      </w:r>
    </w:p>
    <w:p w:rsidR="006D2704" w:rsidRDefault="006D2704" w:rsidP="006D2704">
      <w:pPr>
        <w:autoSpaceDE w:val="0"/>
        <w:ind w:right="-104" w:firstLine="709"/>
        <w:jc w:val="both"/>
        <w:rPr>
          <w:b/>
          <w:bCs/>
        </w:rPr>
      </w:pPr>
      <w: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6D2704" w:rsidRDefault="006D2704" w:rsidP="006D2704">
      <w:pPr>
        <w:autoSpaceDE w:val="0"/>
        <w:ind w:right="-104"/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6D2704" w:rsidRDefault="006D2704" w:rsidP="006D2704">
      <w:pPr>
        <w:autoSpaceDE w:val="0"/>
        <w:ind w:left="1418" w:hanging="1418"/>
        <w:rPr>
          <w:b/>
          <w:bCs/>
        </w:rPr>
      </w:pPr>
      <w:r>
        <w:rPr>
          <w:b/>
          <w:bCs/>
        </w:rPr>
        <w:t xml:space="preserve">Арендодатель: </w:t>
      </w:r>
      <w:r>
        <w:t xml:space="preserve">Администрация </w:t>
      </w:r>
      <w:proofErr w:type="spellStart"/>
      <w:r>
        <w:t>Тукаевского</w:t>
      </w:r>
      <w:proofErr w:type="spellEnd"/>
      <w:r>
        <w:t xml:space="preserve"> сельсовета Александровского района  Оренбургской области</w:t>
      </w:r>
    </w:p>
    <w:p w:rsidR="006D2704" w:rsidRDefault="006D2704" w:rsidP="006D2704">
      <w:pPr>
        <w:autoSpaceDE w:val="0"/>
        <w:ind w:left="1980" w:hanging="1980"/>
      </w:pPr>
      <w:proofErr w:type="gramStart"/>
      <w:r>
        <w:rPr>
          <w:b/>
          <w:bCs/>
        </w:rPr>
        <w:t xml:space="preserve">Адрес: </w:t>
      </w:r>
      <w:r>
        <w:t>461846, Оренбургская обл., Александровский р-н, с. Тукай, ул. Школьная,26.</w:t>
      </w:r>
      <w:proofErr w:type="gramEnd"/>
    </w:p>
    <w:p w:rsidR="006D2704" w:rsidRDefault="006D2704" w:rsidP="006D2704">
      <w:pPr>
        <w:autoSpaceDE w:val="0"/>
        <w:jc w:val="both"/>
      </w:pPr>
    </w:p>
    <w:p w:rsidR="006D2704" w:rsidRDefault="006D2704" w:rsidP="006D2704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Арендатор: </w:t>
      </w:r>
    </w:p>
    <w:p w:rsidR="006D2704" w:rsidRPr="003C68D7" w:rsidRDefault="006D2704" w:rsidP="006D2704">
      <w:pPr>
        <w:autoSpaceDE w:val="0"/>
        <w:ind w:left="1980" w:hanging="1980"/>
        <w:rPr>
          <w:bCs/>
        </w:rPr>
      </w:pPr>
      <w:r>
        <w:rPr>
          <w:b/>
          <w:bCs/>
        </w:rPr>
        <w:t>Адрес:</w:t>
      </w:r>
    </w:p>
    <w:p w:rsidR="006D2704" w:rsidRDefault="006D2704" w:rsidP="006D2704">
      <w:pPr>
        <w:autoSpaceDE w:val="0"/>
        <w:ind w:left="1980" w:hanging="1980"/>
        <w:jc w:val="center"/>
        <w:rPr>
          <w:b/>
          <w:bCs/>
        </w:rPr>
      </w:pPr>
    </w:p>
    <w:p w:rsidR="006D2704" w:rsidRDefault="006D2704" w:rsidP="006D2704">
      <w:pPr>
        <w:autoSpaceDE w:val="0"/>
        <w:ind w:left="1980" w:hanging="1980"/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6D2704" w:rsidRDefault="006D2704" w:rsidP="006D2704">
      <w:pPr>
        <w:autoSpaceDE w:val="0"/>
        <w:ind w:left="1980" w:hanging="1980"/>
        <w:rPr>
          <w:b/>
          <w:bCs/>
        </w:rPr>
      </w:pPr>
    </w:p>
    <w:p w:rsidR="006D2704" w:rsidRDefault="006D2704" w:rsidP="006D2704">
      <w:pPr>
        <w:autoSpaceDE w:val="0"/>
        <w:ind w:firstLine="708"/>
        <w:rPr>
          <w:b/>
          <w:bCs/>
        </w:rPr>
      </w:pPr>
      <w:r>
        <w:rPr>
          <w:b/>
          <w:bCs/>
        </w:rPr>
        <w:t xml:space="preserve">Арендодатель: </w:t>
      </w:r>
    </w:p>
    <w:p w:rsidR="006D2704" w:rsidRDefault="006D2704" w:rsidP="006D2704">
      <w:pPr>
        <w:autoSpaceDE w:val="0"/>
        <w:ind w:firstLine="708"/>
        <w:rPr>
          <w:b/>
          <w:bCs/>
        </w:rPr>
      </w:pPr>
    </w:p>
    <w:p w:rsidR="006D2704" w:rsidRDefault="006D2704" w:rsidP="006D2704">
      <w:pPr>
        <w:autoSpaceDE w:val="0"/>
        <w:jc w:val="both"/>
        <w:rPr>
          <w:b/>
          <w:bCs/>
        </w:rPr>
      </w:pPr>
      <w:r>
        <w:rPr>
          <w:b/>
          <w:bCs/>
        </w:rPr>
        <w:t>Глава администрации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</w:t>
      </w:r>
      <w:proofErr w:type="spellStart"/>
      <w:r>
        <w:rPr>
          <w:b/>
          <w:bCs/>
        </w:rPr>
        <w:t>Р.Р.Мурзакаев</w:t>
      </w:r>
      <w:proofErr w:type="spellEnd"/>
    </w:p>
    <w:p w:rsidR="006D2704" w:rsidRDefault="006D2704" w:rsidP="006D2704">
      <w:pPr>
        <w:autoSpaceDE w:val="0"/>
        <w:jc w:val="both"/>
        <w:rPr>
          <w:b/>
          <w:bCs/>
        </w:rPr>
      </w:pPr>
    </w:p>
    <w:p w:rsidR="006D2704" w:rsidRDefault="006D2704" w:rsidP="006D2704">
      <w:pPr>
        <w:autoSpaceDE w:val="0"/>
        <w:jc w:val="both"/>
        <w:rPr>
          <w:b/>
          <w:bCs/>
        </w:rPr>
      </w:pPr>
    </w:p>
    <w:p w:rsidR="006D2704" w:rsidRDefault="006D2704" w:rsidP="006D2704">
      <w:pPr>
        <w:autoSpaceDE w:val="0"/>
        <w:ind w:left="720"/>
        <w:jc w:val="both"/>
        <w:rPr>
          <w:b/>
          <w:bCs/>
        </w:rPr>
      </w:pPr>
      <w:r>
        <w:rPr>
          <w:b/>
          <w:bCs/>
        </w:rPr>
        <w:t xml:space="preserve">Арендатор: </w:t>
      </w:r>
    </w:p>
    <w:p w:rsidR="006D2704" w:rsidRDefault="006D2704" w:rsidP="006D2704">
      <w:pPr>
        <w:autoSpaceDE w:val="0"/>
        <w:ind w:left="720"/>
        <w:jc w:val="both"/>
        <w:rPr>
          <w:b/>
          <w:bCs/>
        </w:rPr>
      </w:pPr>
    </w:p>
    <w:p w:rsidR="006D2704" w:rsidRDefault="006D2704" w:rsidP="006D2704">
      <w:pPr>
        <w:autoSpaceDE w:val="0"/>
        <w:ind w:left="1980" w:hanging="198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_________________________________</w:t>
      </w:r>
    </w:p>
    <w:p w:rsidR="006D2704" w:rsidRDefault="006D2704" w:rsidP="006D2704"/>
    <w:p w:rsidR="00235A2A" w:rsidRDefault="00235A2A"/>
    <w:sectPr w:rsidR="00235A2A" w:rsidSect="002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04"/>
    <w:rsid w:val="00235A2A"/>
    <w:rsid w:val="006D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7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2022-04-29T06:55:00Z</dcterms:created>
  <dcterms:modified xsi:type="dcterms:W3CDTF">2022-04-29T06:56:00Z</dcterms:modified>
</cp:coreProperties>
</file>