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8AB" w:rsidRDefault="00F048AB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5724CC" w:rsidRPr="002275E7" w:rsidRDefault="005724CC" w:rsidP="005724CC">
      <w:pPr>
        <w:jc w:val="center"/>
        <w:rPr>
          <w:b/>
          <w:bCs/>
          <w:sz w:val="28"/>
          <w:szCs w:val="28"/>
        </w:rPr>
      </w:pPr>
      <w:r w:rsidRPr="002275E7">
        <w:rPr>
          <w:b/>
          <w:bCs/>
          <w:sz w:val="28"/>
          <w:szCs w:val="28"/>
        </w:rPr>
        <w:t xml:space="preserve">АДМИНИСТРАЦИЯ  </w:t>
      </w:r>
      <w:r>
        <w:rPr>
          <w:b/>
          <w:bCs/>
          <w:sz w:val="28"/>
          <w:szCs w:val="28"/>
        </w:rPr>
        <w:t xml:space="preserve">ТУКАЕВСКОГО СЕЛЬСОВЕТА      </w:t>
      </w:r>
      <w:r w:rsidRPr="002275E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АЛЕКСАНДРОВСКОГО  </w:t>
      </w:r>
      <w:r w:rsidRPr="002275E7">
        <w:rPr>
          <w:b/>
          <w:bCs/>
          <w:sz w:val="28"/>
          <w:szCs w:val="28"/>
        </w:rPr>
        <w:t>РАЙОНА</w:t>
      </w:r>
    </w:p>
    <w:p w:rsidR="005724CC" w:rsidRPr="002275E7" w:rsidRDefault="005724CC" w:rsidP="005724CC">
      <w:pPr>
        <w:jc w:val="center"/>
        <w:rPr>
          <w:b/>
          <w:bCs/>
          <w:sz w:val="28"/>
          <w:szCs w:val="28"/>
        </w:rPr>
      </w:pPr>
      <w:r w:rsidRPr="002275E7">
        <w:rPr>
          <w:b/>
          <w:bCs/>
          <w:sz w:val="28"/>
          <w:szCs w:val="28"/>
        </w:rPr>
        <w:t xml:space="preserve">  ОРЕНБУРГСКОЙ  ОБЛАСТИ</w:t>
      </w:r>
    </w:p>
    <w:p w:rsidR="005724CC" w:rsidRPr="002275E7" w:rsidRDefault="005724CC" w:rsidP="005724C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724CC" w:rsidRPr="002275E7" w:rsidRDefault="005724CC" w:rsidP="005724C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275E7">
        <w:rPr>
          <w:b/>
          <w:bCs/>
          <w:sz w:val="28"/>
          <w:szCs w:val="28"/>
        </w:rPr>
        <w:t>П</w:t>
      </w:r>
      <w:proofErr w:type="gramEnd"/>
      <w:r w:rsidRPr="002275E7">
        <w:rPr>
          <w:b/>
          <w:bCs/>
          <w:sz w:val="28"/>
          <w:szCs w:val="28"/>
        </w:rPr>
        <w:t xml:space="preserve"> О С Т А Н О В Л Е Н И Е</w:t>
      </w:r>
    </w:p>
    <w:p w:rsidR="005724CC" w:rsidRDefault="005724CC" w:rsidP="005724CC">
      <w:pPr>
        <w:rPr>
          <w:b/>
          <w:bCs/>
          <w:sz w:val="28"/>
          <w:szCs w:val="28"/>
        </w:rPr>
      </w:pPr>
    </w:p>
    <w:p w:rsidR="005724CC" w:rsidRDefault="004E460C" w:rsidP="005724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r w:rsidR="005724CC" w:rsidRPr="00B94BA3">
        <w:rPr>
          <w:bCs/>
          <w:sz w:val="28"/>
          <w:szCs w:val="28"/>
        </w:rPr>
        <w:t xml:space="preserve">          </w:t>
      </w:r>
      <w:r w:rsidR="005724CC">
        <w:rPr>
          <w:bCs/>
          <w:sz w:val="28"/>
          <w:szCs w:val="28"/>
        </w:rPr>
        <w:t xml:space="preserve">                         </w:t>
      </w:r>
      <w:r w:rsidR="005724CC" w:rsidRPr="00B94BA3">
        <w:rPr>
          <w:bCs/>
          <w:sz w:val="28"/>
          <w:szCs w:val="28"/>
        </w:rPr>
        <w:t xml:space="preserve"> с</w:t>
      </w:r>
      <w:proofErr w:type="gramStart"/>
      <w:r w:rsidR="005724CC" w:rsidRPr="00B94BA3">
        <w:rPr>
          <w:bCs/>
          <w:sz w:val="28"/>
          <w:szCs w:val="28"/>
        </w:rPr>
        <w:t>.</w:t>
      </w:r>
      <w:r w:rsidR="005724CC">
        <w:rPr>
          <w:bCs/>
          <w:sz w:val="28"/>
          <w:szCs w:val="28"/>
        </w:rPr>
        <w:t>Т</w:t>
      </w:r>
      <w:proofErr w:type="gramEnd"/>
      <w:r w:rsidR="005724CC">
        <w:rPr>
          <w:bCs/>
          <w:sz w:val="28"/>
          <w:szCs w:val="28"/>
        </w:rPr>
        <w:t>укай</w:t>
      </w:r>
      <w:r w:rsidR="005724CC" w:rsidRPr="00B94BA3">
        <w:rPr>
          <w:bCs/>
          <w:sz w:val="28"/>
          <w:szCs w:val="28"/>
        </w:rPr>
        <w:t xml:space="preserve">                     </w:t>
      </w:r>
      <w:r w:rsidR="005724CC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№____</w:t>
      </w:r>
    </w:p>
    <w:p w:rsidR="005724CC" w:rsidRDefault="005724CC" w:rsidP="005724CC">
      <w:pPr>
        <w:rPr>
          <w:bCs/>
          <w:sz w:val="28"/>
          <w:szCs w:val="28"/>
        </w:rPr>
      </w:pPr>
    </w:p>
    <w:p w:rsidR="00792276" w:rsidRPr="00D75C7C" w:rsidRDefault="006A107B" w:rsidP="007922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FF5">
        <w:rPr>
          <w:sz w:val="28"/>
          <w:szCs w:val="28"/>
        </w:rPr>
        <w:t xml:space="preserve">  </w:t>
      </w:r>
      <w:r w:rsidR="00792276" w:rsidRPr="00D75C7C">
        <w:rPr>
          <w:sz w:val="28"/>
          <w:szCs w:val="28"/>
        </w:rPr>
        <w:t>О</w:t>
      </w:r>
      <w:r w:rsidR="00792276">
        <w:rPr>
          <w:sz w:val="28"/>
          <w:szCs w:val="28"/>
        </w:rPr>
        <w:t xml:space="preserve">б утверждении Положения о порядке проведения </w:t>
      </w:r>
      <w:proofErr w:type="spellStart"/>
      <w:r w:rsidR="00792276">
        <w:rPr>
          <w:sz w:val="28"/>
          <w:szCs w:val="28"/>
        </w:rPr>
        <w:t>антикоррупционного</w:t>
      </w:r>
      <w:proofErr w:type="spellEnd"/>
      <w:r w:rsidR="00792276">
        <w:rPr>
          <w:sz w:val="28"/>
          <w:szCs w:val="28"/>
        </w:rPr>
        <w:t xml:space="preserve"> мониторинга на территории муниципального образования </w:t>
      </w:r>
      <w:proofErr w:type="spellStart"/>
      <w:r w:rsidR="00792276">
        <w:rPr>
          <w:sz w:val="28"/>
          <w:szCs w:val="28"/>
        </w:rPr>
        <w:t>Тукаевский</w:t>
      </w:r>
      <w:proofErr w:type="spellEnd"/>
      <w:r w:rsidR="00792276">
        <w:rPr>
          <w:sz w:val="28"/>
          <w:szCs w:val="28"/>
        </w:rPr>
        <w:t xml:space="preserve"> сельсовет Александровского района Оренбургской </w:t>
      </w:r>
    </w:p>
    <w:p w:rsidR="009C6A26" w:rsidRDefault="006A107B" w:rsidP="009C6A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045B2" w:rsidTr="00C85820">
        <w:tc>
          <w:tcPr>
            <w:tcW w:w="5353" w:type="dxa"/>
          </w:tcPr>
          <w:p w:rsidR="004045B2" w:rsidRPr="00CC4890" w:rsidRDefault="004045B2" w:rsidP="00C8582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045B2" w:rsidRPr="002F31B5" w:rsidRDefault="00792276" w:rsidP="00792276">
      <w:pPr>
        <w:tabs>
          <w:tab w:val="left" w:pos="156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045B2" w:rsidRPr="002F31B5">
        <w:rPr>
          <w:bCs/>
          <w:sz w:val="28"/>
          <w:szCs w:val="28"/>
        </w:rPr>
        <w:t xml:space="preserve">  В соответствии с Указом Губернатора Оренбургской области от 22.02.2022 № 54-ук «Об утверждении Порядка проведения </w:t>
      </w:r>
      <w:proofErr w:type="spellStart"/>
      <w:r w:rsidR="004045B2" w:rsidRPr="002F31B5">
        <w:rPr>
          <w:bCs/>
          <w:sz w:val="28"/>
          <w:szCs w:val="28"/>
        </w:rPr>
        <w:t>антикоррупционного</w:t>
      </w:r>
      <w:proofErr w:type="spellEnd"/>
      <w:r w:rsidR="004045B2" w:rsidRPr="002F31B5">
        <w:rPr>
          <w:bCs/>
          <w:sz w:val="28"/>
          <w:szCs w:val="28"/>
        </w:rPr>
        <w:t xml:space="preserve"> мониторинга в Оренбургской области», </w:t>
      </w:r>
      <w:r w:rsidR="004045B2" w:rsidRPr="002F31B5">
        <w:rPr>
          <w:bCs/>
          <w:sz w:val="28"/>
        </w:rPr>
        <w:t xml:space="preserve">руководствуясь </w:t>
      </w:r>
      <w:r w:rsidR="004045B2">
        <w:rPr>
          <w:bCs/>
          <w:sz w:val="28"/>
        </w:rPr>
        <w:t xml:space="preserve"> </w:t>
      </w:r>
      <w:r w:rsidR="004045B2" w:rsidRPr="002F31B5">
        <w:rPr>
          <w:bCs/>
          <w:sz w:val="28"/>
        </w:rPr>
        <w:t xml:space="preserve"> Устав</w:t>
      </w:r>
      <w:r w:rsidR="004045B2">
        <w:rPr>
          <w:bCs/>
          <w:sz w:val="28"/>
        </w:rPr>
        <w:t xml:space="preserve">ом </w:t>
      </w:r>
      <w:r w:rsidR="004045B2" w:rsidRPr="002F31B5">
        <w:rPr>
          <w:bCs/>
          <w:sz w:val="28"/>
        </w:rPr>
        <w:t xml:space="preserve"> муниципального образования </w:t>
      </w:r>
      <w:proofErr w:type="spellStart"/>
      <w:r>
        <w:rPr>
          <w:bCs/>
          <w:sz w:val="28"/>
        </w:rPr>
        <w:t>Тукае</w:t>
      </w:r>
      <w:r w:rsidR="004045B2">
        <w:rPr>
          <w:bCs/>
          <w:sz w:val="28"/>
        </w:rPr>
        <w:t>вский</w:t>
      </w:r>
      <w:proofErr w:type="spellEnd"/>
      <w:r w:rsidR="004045B2">
        <w:rPr>
          <w:bCs/>
          <w:sz w:val="28"/>
        </w:rPr>
        <w:t xml:space="preserve"> сельсовет </w:t>
      </w:r>
      <w:r w:rsidR="004045B2" w:rsidRPr="002F31B5">
        <w:rPr>
          <w:bCs/>
          <w:sz w:val="28"/>
        </w:rPr>
        <w:t>Александровск</w:t>
      </w:r>
      <w:r w:rsidR="004045B2">
        <w:rPr>
          <w:bCs/>
          <w:sz w:val="28"/>
        </w:rPr>
        <w:t>ого</w:t>
      </w:r>
      <w:r w:rsidR="004045B2" w:rsidRPr="002F31B5">
        <w:rPr>
          <w:bCs/>
          <w:sz w:val="28"/>
        </w:rPr>
        <w:t xml:space="preserve"> район</w:t>
      </w:r>
      <w:r w:rsidR="004045B2">
        <w:rPr>
          <w:bCs/>
          <w:sz w:val="28"/>
        </w:rPr>
        <w:t xml:space="preserve">а </w:t>
      </w:r>
      <w:r w:rsidR="004045B2" w:rsidRPr="002F31B5">
        <w:rPr>
          <w:bCs/>
          <w:sz w:val="28"/>
        </w:rPr>
        <w:t xml:space="preserve"> Оренбургской области:</w:t>
      </w:r>
    </w:p>
    <w:p w:rsidR="004045B2" w:rsidRPr="002F31B5" w:rsidRDefault="004045B2" w:rsidP="004045B2">
      <w:pPr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F31B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 </w:t>
      </w:r>
      <w:r w:rsidRPr="002F31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2F31B5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дить</w:t>
      </w:r>
      <w:r w:rsidRPr="002F31B5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2F31B5">
        <w:rPr>
          <w:bCs/>
          <w:sz w:val="28"/>
          <w:szCs w:val="28"/>
        </w:rPr>
        <w:t xml:space="preserve"> о порядке проведения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на территории муниципального образования</w:t>
      </w:r>
      <w:r w:rsidR="00792276">
        <w:rPr>
          <w:bCs/>
          <w:sz w:val="28"/>
          <w:szCs w:val="28"/>
        </w:rPr>
        <w:t xml:space="preserve"> </w:t>
      </w:r>
      <w:proofErr w:type="spellStart"/>
      <w:r w:rsidR="00792276">
        <w:rPr>
          <w:bCs/>
          <w:sz w:val="28"/>
          <w:szCs w:val="28"/>
        </w:rPr>
        <w:t>Тукае</w:t>
      </w:r>
      <w:r>
        <w:rPr>
          <w:bCs/>
          <w:sz w:val="28"/>
          <w:szCs w:val="28"/>
        </w:rPr>
        <w:t>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F31B5">
        <w:rPr>
          <w:bCs/>
          <w:sz w:val="28"/>
          <w:szCs w:val="28"/>
        </w:rPr>
        <w:t xml:space="preserve"> Александровск</w:t>
      </w:r>
      <w:r>
        <w:rPr>
          <w:bCs/>
          <w:sz w:val="28"/>
          <w:szCs w:val="28"/>
        </w:rPr>
        <w:t>ого</w:t>
      </w:r>
      <w:r w:rsidRPr="002F31B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2F31B5">
        <w:rPr>
          <w:bCs/>
          <w:sz w:val="28"/>
          <w:szCs w:val="28"/>
        </w:rPr>
        <w:t xml:space="preserve"> Оренбургской области, согласно приложению</w:t>
      </w:r>
      <w:r>
        <w:rPr>
          <w:bCs/>
          <w:sz w:val="28"/>
          <w:szCs w:val="28"/>
        </w:rPr>
        <w:t>.</w:t>
      </w:r>
      <w:r w:rsidRPr="002F31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045B2" w:rsidRDefault="004045B2" w:rsidP="004045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45B2" w:rsidRDefault="004045B2" w:rsidP="004045B2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7270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обнародованию   на   официальном сайте м</w:t>
      </w:r>
      <w:r w:rsidR="00792276">
        <w:rPr>
          <w:sz w:val="28"/>
          <w:szCs w:val="28"/>
        </w:rPr>
        <w:t xml:space="preserve">униципального образования </w:t>
      </w:r>
      <w:proofErr w:type="spellStart"/>
      <w:r w:rsidR="00792276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и вступает в силу после его   обнародования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045B2" w:rsidRPr="002F31B5" w:rsidRDefault="004045B2" w:rsidP="004045B2">
      <w:pPr>
        <w:tabs>
          <w:tab w:val="left" w:pos="1560"/>
        </w:tabs>
        <w:ind w:firstLine="709"/>
        <w:contextualSpacing/>
        <w:jc w:val="both"/>
        <w:rPr>
          <w:bCs/>
          <w:sz w:val="28"/>
          <w:szCs w:val="28"/>
        </w:rPr>
      </w:pPr>
    </w:p>
    <w:p w:rsidR="004045B2" w:rsidRPr="002F31B5" w:rsidRDefault="004045B2" w:rsidP="004045B2">
      <w:pPr>
        <w:tabs>
          <w:tab w:val="left" w:pos="156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045B2" w:rsidRPr="002F31B5" w:rsidRDefault="004045B2" w:rsidP="004045B2">
      <w:pPr>
        <w:widowControl w:val="0"/>
        <w:jc w:val="both"/>
        <w:rPr>
          <w:bCs/>
          <w:sz w:val="28"/>
          <w:szCs w:val="28"/>
        </w:rPr>
      </w:pPr>
    </w:p>
    <w:p w:rsidR="004045B2" w:rsidRPr="002F31B5" w:rsidRDefault="004045B2" w:rsidP="004045B2">
      <w:pPr>
        <w:jc w:val="both"/>
        <w:rPr>
          <w:b/>
          <w:bCs/>
          <w:sz w:val="28"/>
          <w:szCs w:val="28"/>
        </w:rPr>
      </w:pPr>
    </w:p>
    <w:p w:rsidR="004045B2" w:rsidRPr="00665EA9" w:rsidRDefault="00792276" w:rsidP="004045B2">
      <w:pPr>
        <w:widowControl w:val="0"/>
        <w:jc w:val="both"/>
        <w:rPr>
          <w:rFonts w:eastAsia="SimSun" w:cs="Mangal"/>
          <w:color w:val="00000A"/>
          <w:sz w:val="28"/>
          <w:szCs w:val="28"/>
          <w:lang w:bidi="hi-IN"/>
        </w:rPr>
      </w:pPr>
      <w:r>
        <w:rPr>
          <w:rFonts w:eastAsia="SimSun" w:cs="Mangal"/>
          <w:color w:val="00000A"/>
          <w:sz w:val="28"/>
          <w:szCs w:val="28"/>
          <w:lang w:bidi="hi-IN"/>
        </w:rPr>
        <w:t xml:space="preserve">Глава муниципального образования                                    Р.Р. </w:t>
      </w:r>
      <w:proofErr w:type="spellStart"/>
      <w:r>
        <w:rPr>
          <w:rFonts w:eastAsia="SimSun" w:cs="Mangal"/>
          <w:color w:val="00000A"/>
          <w:sz w:val="28"/>
          <w:szCs w:val="28"/>
          <w:lang w:bidi="hi-IN"/>
        </w:rPr>
        <w:t>Мурзакаев</w:t>
      </w:r>
      <w:proofErr w:type="spellEnd"/>
    </w:p>
    <w:p w:rsidR="004045B2" w:rsidRPr="00665EA9" w:rsidRDefault="004045B2" w:rsidP="004045B2">
      <w:pPr>
        <w:widowControl w:val="0"/>
        <w:jc w:val="both"/>
        <w:rPr>
          <w:rFonts w:eastAsia="SimSun" w:cs="Mangal"/>
          <w:color w:val="00000A"/>
          <w:sz w:val="28"/>
          <w:szCs w:val="28"/>
          <w:lang w:bidi="hi-IN"/>
        </w:rPr>
      </w:pPr>
    </w:p>
    <w:p w:rsidR="004045B2" w:rsidRPr="00665EA9" w:rsidRDefault="004045B2" w:rsidP="004045B2">
      <w:pPr>
        <w:widowControl w:val="0"/>
        <w:jc w:val="both"/>
        <w:rPr>
          <w:rFonts w:eastAsia="SimSun" w:cs="Mangal"/>
          <w:color w:val="00000A"/>
          <w:sz w:val="28"/>
          <w:szCs w:val="28"/>
          <w:lang w:bidi="hi-IN"/>
        </w:rPr>
      </w:pPr>
    </w:p>
    <w:p w:rsidR="004045B2" w:rsidRPr="00005F43" w:rsidRDefault="004045B2" w:rsidP="004045B2">
      <w:pPr>
        <w:tabs>
          <w:tab w:val="left" w:pos="9135"/>
        </w:tabs>
        <w:spacing w:line="100" w:lineRule="atLeast"/>
        <w:jc w:val="both"/>
      </w:pPr>
      <w:r w:rsidRPr="00665EA9">
        <w:rPr>
          <w:rFonts w:eastAsia="SimSun" w:cs="Mangal"/>
          <w:color w:val="00000A"/>
          <w:sz w:val="28"/>
          <w:szCs w:val="28"/>
          <w:lang w:bidi="hi-IN"/>
        </w:rPr>
        <w:t xml:space="preserve">Разослано: </w:t>
      </w:r>
      <w:r>
        <w:rPr>
          <w:rFonts w:eastAsia="SimSun" w:cs="Mangal"/>
          <w:color w:val="00000A"/>
          <w:sz w:val="28"/>
          <w:szCs w:val="28"/>
          <w:lang w:bidi="hi-IN"/>
        </w:rPr>
        <w:t xml:space="preserve"> в дело, администрации района, </w:t>
      </w:r>
      <w:r w:rsidRPr="00665EA9">
        <w:rPr>
          <w:rFonts w:eastAsia="SimSun" w:cs="Mangal"/>
          <w:color w:val="00000A"/>
          <w:sz w:val="28"/>
          <w:szCs w:val="28"/>
          <w:lang w:bidi="hi-IN"/>
        </w:rPr>
        <w:t xml:space="preserve"> прокурору</w:t>
      </w:r>
      <w:r>
        <w:rPr>
          <w:rFonts w:eastAsia="SimSun" w:cs="Mangal"/>
          <w:color w:val="00000A"/>
          <w:sz w:val="28"/>
          <w:szCs w:val="28"/>
          <w:lang w:bidi="hi-IN"/>
        </w:rPr>
        <w:t xml:space="preserve"> района</w:t>
      </w:r>
      <w:r w:rsidRPr="00665EA9">
        <w:rPr>
          <w:rFonts w:eastAsia="SimSun" w:cs="Mangal"/>
          <w:color w:val="00000A"/>
          <w:sz w:val="28"/>
          <w:szCs w:val="28"/>
          <w:lang w:bidi="hi-IN"/>
        </w:rPr>
        <w:t>.</w:t>
      </w:r>
    </w:p>
    <w:p w:rsidR="004045B2" w:rsidRPr="002F31B5" w:rsidRDefault="004045B2" w:rsidP="004045B2">
      <w:pPr>
        <w:jc w:val="both"/>
        <w:rPr>
          <w:bCs/>
          <w:sz w:val="28"/>
          <w:szCs w:val="28"/>
        </w:rPr>
      </w:pPr>
    </w:p>
    <w:p w:rsidR="004045B2" w:rsidRDefault="004045B2" w:rsidP="004045B2">
      <w:pPr>
        <w:jc w:val="both"/>
        <w:rPr>
          <w:bCs/>
          <w:sz w:val="28"/>
          <w:szCs w:val="28"/>
        </w:rPr>
      </w:pPr>
    </w:p>
    <w:p w:rsidR="004045B2" w:rsidRDefault="004045B2" w:rsidP="004045B2">
      <w:pPr>
        <w:jc w:val="both"/>
        <w:rPr>
          <w:bCs/>
          <w:sz w:val="28"/>
          <w:szCs w:val="28"/>
        </w:rPr>
      </w:pPr>
    </w:p>
    <w:p w:rsidR="004045B2" w:rsidRDefault="004045B2" w:rsidP="004045B2">
      <w:pPr>
        <w:jc w:val="both"/>
        <w:rPr>
          <w:bCs/>
          <w:sz w:val="28"/>
          <w:szCs w:val="28"/>
        </w:rPr>
      </w:pPr>
    </w:p>
    <w:p w:rsidR="004045B2" w:rsidRDefault="004045B2" w:rsidP="004045B2">
      <w:pPr>
        <w:jc w:val="both"/>
        <w:rPr>
          <w:bCs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4045B2" w:rsidRPr="00044625" w:rsidTr="00C85820">
        <w:tc>
          <w:tcPr>
            <w:tcW w:w="5211" w:type="dxa"/>
          </w:tcPr>
          <w:p w:rsidR="004045B2" w:rsidRPr="00044625" w:rsidRDefault="004045B2" w:rsidP="00C8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792276" w:rsidRDefault="00792276" w:rsidP="00C858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2276" w:rsidRDefault="00792276" w:rsidP="00C858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2276" w:rsidRDefault="00792276" w:rsidP="00C858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2276" w:rsidRDefault="00792276" w:rsidP="00C858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2276" w:rsidRDefault="00792276" w:rsidP="00C858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45B2" w:rsidRPr="00044625" w:rsidRDefault="00792276" w:rsidP="00C858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</w:t>
            </w:r>
            <w:r w:rsidR="004045B2" w:rsidRPr="00044625">
              <w:rPr>
                <w:sz w:val="28"/>
                <w:szCs w:val="28"/>
              </w:rPr>
              <w:t xml:space="preserve">Приложение </w:t>
            </w:r>
            <w:r w:rsidR="004045B2">
              <w:rPr>
                <w:sz w:val="28"/>
                <w:szCs w:val="28"/>
              </w:rPr>
              <w:t xml:space="preserve"> </w:t>
            </w:r>
          </w:p>
          <w:p w:rsidR="004045B2" w:rsidRPr="00044625" w:rsidRDefault="00792276" w:rsidP="00C858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4045B2" w:rsidRPr="00044625">
              <w:rPr>
                <w:sz w:val="28"/>
                <w:szCs w:val="28"/>
              </w:rPr>
              <w:t xml:space="preserve">к постановлению </w:t>
            </w:r>
          </w:p>
          <w:p w:rsidR="004045B2" w:rsidRPr="00044625" w:rsidRDefault="00792276" w:rsidP="00C858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045B2" w:rsidRPr="00044625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20</w:t>
            </w:r>
            <w:r w:rsidR="004045B2" w:rsidRPr="00044625">
              <w:rPr>
                <w:sz w:val="28"/>
                <w:szCs w:val="28"/>
                <w:u w:val="single"/>
              </w:rPr>
              <w:t>.</w:t>
            </w:r>
            <w:r w:rsidR="004045B2">
              <w:rPr>
                <w:sz w:val="28"/>
                <w:szCs w:val="28"/>
                <w:u w:val="single"/>
              </w:rPr>
              <w:t>12</w:t>
            </w:r>
            <w:r w:rsidR="004045B2" w:rsidRPr="00044625">
              <w:rPr>
                <w:sz w:val="28"/>
                <w:szCs w:val="28"/>
                <w:u w:val="single"/>
              </w:rPr>
              <w:t>.202</w:t>
            </w:r>
            <w:r w:rsidR="004045B2">
              <w:rPr>
                <w:sz w:val="28"/>
                <w:szCs w:val="28"/>
                <w:u w:val="single"/>
              </w:rPr>
              <w:t>2</w:t>
            </w:r>
            <w:r w:rsidR="004045B2" w:rsidRPr="00044625">
              <w:rPr>
                <w:sz w:val="28"/>
                <w:szCs w:val="28"/>
                <w:u w:val="single"/>
              </w:rPr>
              <w:t xml:space="preserve"> г</w:t>
            </w:r>
            <w:r w:rsidR="004045B2" w:rsidRPr="00044625">
              <w:rPr>
                <w:sz w:val="28"/>
                <w:szCs w:val="28"/>
              </w:rPr>
              <w:t xml:space="preserve">.  </w:t>
            </w:r>
            <w:r w:rsidR="004045B2" w:rsidRPr="00044625">
              <w:rPr>
                <w:sz w:val="28"/>
                <w:szCs w:val="28"/>
                <w:u w:val="single"/>
              </w:rPr>
              <w:t xml:space="preserve">№  </w:t>
            </w:r>
            <w:r>
              <w:rPr>
                <w:sz w:val="28"/>
                <w:szCs w:val="28"/>
                <w:u w:val="single"/>
              </w:rPr>
              <w:t>88</w:t>
            </w:r>
            <w:r w:rsidR="004045B2" w:rsidRPr="00044625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4045B2" w:rsidRPr="002F31B5" w:rsidRDefault="004045B2" w:rsidP="004045B2">
      <w:pPr>
        <w:jc w:val="both"/>
        <w:rPr>
          <w:bCs/>
          <w:sz w:val="28"/>
          <w:szCs w:val="28"/>
        </w:rPr>
      </w:pPr>
    </w:p>
    <w:p w:rsidR="004045B2" w:rsidRPr="002F31B5" w:rsidRDefault="004045B2" w:rsidP="004045B2">
      <w:pPr>
        <w:contextualSpacing/>
        <w:jc w:val="both"/>
        <w:rPr>
          <w:bCs/>
          <w:sz w:val="28"/>
          <w:szCs w:val="28"/>
        </w:rPr>
      </w:pPr>
    </w:p>
    <w:p w:rsidR="004045B2" w:rsidRPr="002F31B5" w:rsidRDefault="004045B2" w:rsidP="004045B2">
      <w:pPr>
        <w:contextualSpacing/>
        <w:jc w:val="both"/>
        <w:rPr>
          <w:bCs/>
          <w:sz w:val="28"/>
          <w:szCs w:val="28"/>
        </w:rPr>
      </w:pPr>
    </w:p>
    <w:p w:rsidR="004045B2" w:rsidRPr="002F31B5" w:rsidRDefault="004045B2" w:rsidP="004045B2">
      <w:pPr>
        <w:jc w:val="center"/>
        <w:rPr>
          <w:sz w:val="28"/>
          <w:szCs w:val="28"/>
        </w:rPr>
      </w:pPr>
      <w:r w:rsidRPr="002F31B5">
        <w:rPr>
          <w:bCs/>
          <w:sz w:val="28"/>
          <w:szCs w:val="28"/>
        </w:rPr>
        <w:t xml:space="preserve">ПОЛОЖЕНИЕ </w:t>
      </w:r>
    </w:p>
    <w:p w:rsidR="004045B2" w:rsidRPr="002F31B5" w:rsidRDefault="004045B2" w:rsidP="004045B2">
      <w:pPr>
        <w:jc w:val="center"/>
        <w:rPr>
          <w:sz w:val="28"/>
          <w:szCs w:val="28"/>
        </w:rPr>
      </w:pPr>
      <w:r w:rsidRPr="002F31B5">
        <w:rPr>
          <w:bCs/>
          <w:sz w:val="28"/>
          <w:szCs w:val="28"/>
        </w:rPr>
        <w:t xml:space="preserve">о порядке проведения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на территории муниципального образования</w:t>
      </w:r>
      <w:r w:rsidR="00792276">
        <w:rPr>
          <w:bCs/>
          <w:sz w:val="28"/>
          <w:szCs w:val="28"/>
        </w:rPr>
        <w:t xml:space="preserve"> </w:t>
      </w:r>
      <w:proofErr w:type="spellStart"/>
      <w:r w:rsidR="00792276">
        <w:rPr>
          <w:bCs/>
          <w:sz w:val="28"/>
          <w:szCs w:val="28"/>
        </w:rPr>
        <w:t>Тукае</w:t>
      </w:r>
      <w:r>
        <w:rPr>
          <w:bCs/>
          <w:sz w:val="28"/>
          <w:szCs w:val="28"/>
        </w:rPr>
        <w:t>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F31B5">
        <w:rPr>
          <w:bCs/>
          <w:sz w:val="28"/>
          <w:szCs w:val="28"/>
        </w:rPr>
        <w:t xml:space="preserve"> Александровск</w:t>
      </w:r>
      <w:r>
        <w:rPr>
          <w:bCs/>
          <w:sz w:val="28"/>
          <w:szCs w:val="28"/>
        </w:rPr>
        <w:t>ого</w:t>
      </w:r>
      <w:r w:rsidRPr="002F31B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2F31B5">
        <w:rPr>
          <w:bCs/>
          <w:sz w:val="28"/>
          <w:szCs w:val="28"/>
        </w:rPr>
        <w:t xml:space="preserve"> Оренбургской области</w:t>
      </w:r>
    </w:p>
    <w:p w:rsidR="004045B2" w:rsidRPr="002F31B5" w:rsidRDefault="004045B2" w:rsidP="004045B2">
      <w:pPr>
        <w:jc w:val="center"/>
        <w:rPr>
          <w:sz w:val="28"/>
          <w:szCs w:val="28"/>
        </w:rPr>
      </w:pPr>
    </w:p>
    <w:p w:rsidR="004045B2" w:rsidRPr="002F31B5" w:rsidRDefault="004045B2" w:rsidP="004045B2">
      <w:pPr>
        <w:jc w:val="center"/>
        <w:rPr>
          <w:bCs/>
          <w:sz w:val="28"/>
          <w:szCs w:val="28"/>
        </w:rPr>
      </w:pPr>
    </w:p>
    <w:p w:rsidR="004045B2" w:rsidRPr="002F31B5" w:rsidRDefault="004045B2" w:rsidP="004045B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31B5">
        <w:rPr>
          <w:bCs/>
          <w:sz w:val="28"/>
          <w:szCs w:val="28"/>
        </w:rPr>
        <w:t>Общие положения</w:t>
      </w:r>
    </w:p>
    <w:p w:rsidR="004045B2" w:rsidRPr="002F31B5" w:rsidRDefault="004045B2" w:rsidP="004045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1. Настоящее положение устанавливает процедуру проведения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на территории муниципального образования </w:t>
      </w:r>
      <w:proofErr w:type="spellStart"/>
      <w:r w:rsidR="00125FF5">
        <w:rPr>
          <w:bCs/>
          <w:sz w:val="28"/>
          <w:szCs w:val="28"/>
        </w:rPr>
        <w:t>Тукае</w:t>
      </w:r>
      <w:r>
        <w:rPr>
          <w:bCs/>
          <w:sz w:val="28"/>
          <w:szCs w:val="28"/>
        </w:rPr>
        <w:t>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F31B5">
        <w:rPr>
          <w:bCs/>
          <w:sz w:val="28"/>
          <w:szCs w:val="28"/>
        </w:rPr>
        <w:t xml:space="preserve"> Александровск</w:t>
      </w:r>
      <w:r>
        <w:rPr>
          <w:bCs/>
          <w:sz w:val="28"/>
          <w:szCs w:val="28"/>
        </w:rPr>
        <w:t>ого</w:t>
      </w:r>
      <w:r w:rsidRPr="002F31B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2F31B5">
        <w:rPr>
          <w:bCs/>
          <w:sz w:val="28"/>
          <w:szCs w:val="28"/>
        </w:rPr>
        <w:t xml:space="preserve"> Оренбургской области (далее – муниципальное образование),</w:t>
      </w:r>
      <w:r w:rsidRPr="002F31B5">
        <w:rPr>
          <w:b/>
          <w:bCs/>
          <w:sz w:val="28"/>
          <w:szCs w:val="28"/>
        </w:rPr>
        <w:t xml:space="preserve"> </w:t>
      </w:r>
      <w:r w:rsidRPr="002F31B5">
        <w:rPr>
          <w:bCs/>
          <w:sz w:val="28"/>
          <w:szCs w:val="28"/>
        </w:rPr>
        <w:t xml:space="preserve">а также определяет перечень сведений, показателей и информационных материалов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мониторинга.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2. </w:t>
      </w:r>
      <w:proofErr w:type="spellStart"/>
      <w:r w:rsidRPr="002F31B5">
        <w:rPr>
          <w:bCs/>
          <w:sz w:val="28"/>
          <w:szCs w:val="28"/>
        </w:rPr>
        <w:t>Антикоррупционный</w:t>
      </w:r>
      <w:proofErr w:type="spellEnd"/>
      <w:r w:rsidRPr="002F31B5">
        <w:rPr>
          <w:bCs/>
          <w:sz w:val="28"/>
          <w:szCs w:val="28"/>
        </w:rPr>
        <w:t xml:space="preserve"> мониторинг – деятельность, направленная на осуществление наблюдения за реализацией требований законодательства Российской Федерации, Оренбургской области в сфере противодействия коррупции, анализ эффективности принимаемых мер по профилактике коррупционных правонарушений, оценку и прогноз коррупционных правонарушений, на выявление </w:t>
      </w:r>
      <w:proofErr w:type="spellStart"/>
      <w:r w:rsidRPr="002F31B5">
        <w:rPr>
          <w:bCs/>
          <w:sz w:val="28"/>
          <w:szCs w:val="28"/>
        </w:rPr>
        <w:t>коррупциогенных</w:t>
      </w:r>
      <w:proofErr w:type="spellEnd"/>
      <w:r w:rsidRPr="002F31B5">
        <w:rPr>
          <w:bCs/>
          <w:sz w:val="28"/>
          <w:szCs w:val="28"/>
        </w:rPr>
        <w:t xml:space="preserve"> факторов и разработку мер по реализации государственной политики в сфере противодействия коррупции в муниципальном образовании.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3. Организацию и проведение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осуществляет администрация</w:t>
      </w:r>
      <w:r w:rsidR="00125FF5">
        <w:rPr>
          <w:bCs/>
          <w:sz w:val="28"/>
          <w:szCs w:val="28"/>
        </w:rPr>
        <w:t xml:space="preserve"> </w:t>
      </w:r>
      <w:proofErr w:type="spellStart"/>
      <w:r w:rsidR="00125FF5">
        <w:rPr>
          <w:bCs/>
          <w:sz w:val="28"/>
          <w:szCs w:val="28"/>
        </w:rPr>
        <w:t>Тукае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2F31B5">
        <w:rPr>
          <w:bCs/>
          <w:sz w:val="28"/>
          <w:szCs w:val="28"/>
        </w:rPr>
        <w:t xml:space="preserve"> Александровского района Оренбургской области (далее – администрация) на основе сведений, показателей и информационных материалов, представляемых органами местного самоуправления муниципального образования, функциональными и территориальными органами администрации, а также сведений, предоставляемых правоохранительными органами на основании письменного запроса администрации.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4. Результаты проведенного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размещаются на официальном сайте муниципального образования в телекоммуникационной сети «Интернет».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4045B2" w:rsidRPr="002F31B5" w:rsidRDefault="004045B2" w:rsidP="004045B2">
      <w:pPr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Цели и задачи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</w:t>
      </w:r>
    </w:p>
    <w:p w:rsidR="004045B2" w:rsidRPr="002F31B5" w:rsidRDefault="004045B2" w:rsidP="004045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5. Целями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являются: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1B5">
        <w:rPr>
          <w:bCs/>
          <w:sz w:val="28"/>
          <w:szCs w:val="28"/>
        </w:rPr>
        <w:t xml:space="preserve">1) </w:t>
      </w:r>
      <w:r w:rsidRPr="002F31B5">
        <w:rPr>
          <w:sz w:val="28"/>
          <w:szCs w:val="28"/>
        </w:rPr>
        <w:t xml:space="preserve">обеспечение разработки и реализации </w:t>
      </w:r>
      <w:proofErr w:type="spellStart"/>
      <w:r w:rsidRPr="002F31B5">
        <w:rPr>
          <w:sz w:val="28"/>
          <w:szCs w:val="28"/>
        </w:rPr>
        <w:t>антикоррупционных</w:t>
      </w:r>
      <w:proofErr w:type="spellEnd"/>
      <w:r w:rsidRPr="002F31B5">
        <w:rPr>
          <w:sz w:val="28"/>
          <w:szCs w:val="28"/>
        </w:rPr>
        <w:t xml:space="preserve"> программ путем анализа документов, обработки и оценки данных о проявлениях коррупции;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1B5">
        <w:rPr>
          <w:sz w:val="28"/>
          <w:szCs w:val="28"/>
        </w:rPr>
        <w:lastRenderedPageBreak/>
        <w:t xml:space="preserve">2) оценка состояния профилактики коррупции в муниципальном образовании </w:t>
      </w:r>
      <w:proofErr w:type="spellStart"/>
      <w:r w:rsidR="00125FF5">
        <w:rPr>
          <w:bCs/>
          <w:sz w:val="28"/>
          <w:szCs w:val="28"/>
        </w:rPr>
        <w:t>Тукае</w:t>
      </w:r>
      <w:r>
        <w:rPr>
          <w:bCs/>
          <w:sz w:val="28"/>
          <w:szCs w:val="28"/>
        </w:rPr>
        <w:t>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F31B5">
        <w:rPr>
          <w:bCs/>
          <w:sz w:val="28"/>
          <w:szCs w:val="28"/>
        </w:rPr>
        <w:t xml:space="preserve"> </w:t>
      </w:r>
      <w:r w:rsidRPr="002F31B5">
        <w:rPr>
          <w:sz w:val="28"/>
          <w:szCs w:val="28"/>
        </w:rPr>
        <w:t xml:space="preserve">посредством реализуемых </w:t>
      </w:r>
      <w:proofErr w:type="spellStart"/>
      <w:r w:rsidRPr="002F31B5">
        <w:rPr>
          <w:sz w:val="28"/>
          <w:szCs w:val="28"/>
        </w:rPr>
        <w:t>антикоррупционных</w:t>
      </w:r>
      <w:proofErr w:type="spellEnd"/>
      <w:r w:rsidRPr="002F31B5">
        <w:rPr>
          <w:sz w:val="28"/>
          <w:szCs w:val="28"/>
        </w:rPr>
        <w:t xml:space="preserve"> программ;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1B5">
        <w:rPr>
          <w:sz w:val="28"/>
          <w:szCs w:val="28"/>
        </w:rPr>
        <w:t xml:space="preserve">3) разработка прогнозов состояния и тенденций развития </w:t>
      </w:r>
      <w:proofErr w:type="spellStart"/>
      <w:r w:rsidRPr="002F31B5">
        <w:rPr>
          <w:sz w:val="28"/>
          <w:szCs w:val="28"/>
        </w:rPr>
        <w:t>антикоррупционной</w:t>
      </w:r>
      <w:proofErr w:type="spellEnd"/>
      <w:r w:rsidRPr="002F31B5">
        <w:rPr>
          <w:sz w:val="28"/>
          <w:szCs w:val="28"/>
        </w:rPr>
        <w:t xml:space="preserve"> политики.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sz w:val="28"/>
          <w:szCs w:val="28"/>
        </w:rPr>
        <w:t>6. Задачами</w:t>
      </w:r>
      <w:r w:rsidRPr="002F31B5">
        <w:rPr>
          <w:bCs/>
          <w:sz w:val="28"/>
          <w:szCs w:val="28"/>
        </w:rPr>
        <w:t xml:space="preserve">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являются: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1) определение сфер деятельности в муниципальном образовании с высокими коррупционными рисками;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2) выявление причин и условий, способствующих коррупционным проявлениям в муниципальном образовании;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3) оценка влияния реализации </w:t>
      </w:r>
      <w:proofErr w:type="spellStart"/>
      <w:r w:rsidRPr="002F31B5">
        <w:rPr>
          <w:bCs/>
          <w:sz w:val="28"/>
          <w:szCs w:val="28"/>
        </w:rPr>
        <w:t>антикоррупционных</w:t>
      </w:r>
      <w:proofErr w:type="spellEnd"/>
      <w:r w:rsidRPr="002F31B5">
        <w:rPr>
          <w:bCs/>
          <w:sz w:val="28"/>
          <w:szCs w:val="28"/>
        </w:rPr>
        <w:t xml:space="preserve"> мер на коррупционную обстановку в муниципальном образовании.</w:t>
      </w:r>
    </w:p>
    <w:p w:rsidR="004045B2" w:rsidRPr="002F31B5" w:rsidRDefault="004045B2" w:rsidP="004045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45B2" w:rsidRPr="002F31B5" w:rsidRDefault="004045B2" w:rsidP="004045B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31B5">
        <w:rPr>
          <w:bCs/>
          <w:sz w:val="28"/>
          <w:szCs w:val="28"/>
        </w:rPr>
        <w:t>Основные источники информации, используемые</w:t>
      </w:r>
    </w:p>
    <w:p w:rsidR="004045B2" w:rsidRPr="002F31B5" w:rsidRDefault="004045B2" w:rsidP="004045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31B5">
        <w:rPr>
          <w:bCs/>
          <w:sz w:val="28"/>
          <w:szCs w:val="28"/>
        </w:rPr>
        <w:t xml:space="preserve">при проведении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</w:t>
      </w:r>
    </w:p>
    <w:p w:rsidR="004045B2" w:rsidRPr="002F31B5" w:rsidRDefault="004045B2" w:rsidP="004045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7. Основные источники информации, используемые при проведении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мониторинга: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1) официальные данные правоохранительных органов о преступлениях коррупционного характера, совершенных в органе местного самоуправления, муниципальных учреждениях;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учреждениях;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2F31B5">
        <w:rPr>
          <w:bCs/>
          <w:sz w:val="28"/>
          <w:szCs w:val="28"/>
        </w:rPr>
        <w:t>эффективности</w:t>
      </w:r>
      <w:proofErr w:type="gramEnd"/>
      <w:r w:rsidRPr="002F31B5">
        <w:rPr>
          <w:bCs/>
          <w:sz w:val="28"/>
          <w:szCs w:val="28"/>
        </w:rPr>
        <w:t xml:space="preserve"> реализуемых </w:t>
      </w:r>
      <w:proofErr w:type="spellStart"/>
      <w:r w:rsidRPr="002F31B5">
        <w:rPr>
          <w:bCs/>
          <w:sz w:val="28"/>
          <w:szCs w:val="28"/>
        </w:rPr>
        <w:t>антикоррупционных</w:t>
      </w:r>
      <w:proofErr w:type="spellEnd"/>
      <w:r w:rsidRPr="002F31B5">
        <w:rPr>
          <w:bCs/>
          <w:sz w:val="28"/>
          <w:szCs w:val="28"/>
        </w:rPr>
        <w:t xml:space="preserve"> мер;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4)</w:t>
      </w:r>
      <w:r w:rsidRPr="002F31B5">
        <w:rPr>
          <w:b/>
          <w:bCs/>
          <w:sz w:val="28"/>
          <w:szCs w:val="28"/>
        </w:rPr>
        <w:t xml:space="preserve"> </w:t>
      </w:r>
      <w:r w:rsidRPr="002F31B5">
        <w:rPr>
          <w:bCs/>
          <w:sz w:val="28"/>
          <w:szCs w:val="28"/>
        </w:rPr>
        <w:t xml:space="preserve">результаты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публикаций </w:t>
      </w:r>
      <w:r w:rsidRPr="002F31B5">
        <w:rPr>
          <w:bCs/>
          <w:sz w:val="28"/>
          <w:szCs w:val="28"/>
        </w:rPr>
        <w:br/>
        <w:t xml:space="preserve">по </w:t>
      </w:r>
      <w:proofErr w:type="spellStart"/>
      <w:r w:rsidRPr="002F31B5">
        <w:rPr>
          <w:bCs/>
          <w:sz w:val="28"/>
          <w:szCs w:val="28"/>
        </w:rPr>
        <w:t>антикоррупционной</w:t>
      </w:r>
      <w:proofErr w:type="spellEnd"/>
      <w:r w:rsidRPr="002F31B5">
        <w:rPr>
          <w:bCs/>
          <w:sz w:val="28"/>
          <w:szCs w:val="28"/>
        </w:rPr>
        <w:t xml:space="preserve"> тематике в средствах массовой информации;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5) информация о результатах проведения </w:t>
      </w:r>
      <w:proofErr w:type="spellStart"/>
      <w:r w:rsidRPr="002F31B5">
        <w:rPr>
          <w:bCs/>
          <w:sz w:val="28"/>
          <w:szCs w:val="28"/>
        </w:rPr>
        <w:t>антикоррупционной</w:t>
      </w:r>
      <w:proofErr w:type="spellEnd"/>
      <w:r w:rsidRPr="002F31B5">
        <w:rPr>
          <w:bCs/>
          <w:sz w:val="28"/>
          <w:szCs w:val="28"/>
        </w:rPr>
        <w:t xml:space="preserve"> экспертизы нормативных правовых актов органа местного самоуправления и их проектов;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6) сведения органа местного самоуправления о результатах: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проверок достоверности и полноты сведений, представляемых гражданами о себе при замещении должности муниципальной службы или при поступлении на муниципальную службу;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или руководителями муниципальных учреждений;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2F31B5">
        <w:rPr>
          <w:bCs/>
          <w:sz w:val="28"/>
          <w:szCs w:val="28"/>
        </w:rPr>
        <w:lastRenderedPageBreak/>
        <w:t>претендующими на замещение должности муниципальной службы, или гражданами, замещающими должности муниципальной службы;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проверок соблюдения лицами, замещающими должности муниципальной службы, установленных ограничений и запретов, а также требований о предотвращении или урегулировании конфликта интересов;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проверок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проверок обращений о коррупционных правонарушениях муниципальных служащих;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служебных проверок;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7) сведения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8) информация об итогах работы по анализу сообщений граждан о коррупционных правонарушениях.</w:t>
      </w:r>
    </w:p>
    <w:p w:rsidR="004045B2" w:rsidRPr="002F31B5" w:rsidRDefault="004045B2" w:rsidP="004045B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045B2" w:rsidRPr="002F31B5" w:rsidRDefault="004045B2" w:rsidP="004045B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31B5">
        <w:rPr>
          <w:bCs/>
          <w:sz w:val="28"/>
          <w:szCs w:val="28"/>
        </w:rPr>
        <w:t xml:space="preserve">Формы и методы проведения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</w:t>
      </w:r>
    </w:p>
    <w:p w:rsidR="004045B2" w:rsidRPr="002F31B5" w:rsidRDefault="004045B2" w:rsidP="004045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8. </w:t>
      </w:r>
      <w:proofErr w:type="spellStart"/>
      <w:r w:rsidRPr="002F31B5">
        <w:rPr>
          <w:bCs/>
          <w:sz w:val="28"/>
          <w:szCs w:val="28"/>
        </w:rPr>
        <w:t>Антикоррупционный</w:t>
      </w:r>
      <w:proofErr w:type="spellEnd"/>
      <w:r w:rsidRPr="002F31B5">
        <w:rPr>
          <w:bCs/>
          <w:sz w:val="28"/>
          <w:szCs w:val="28"/>
        </w:rPr>
        <w:t xml:space="preserve"> мониторинг проводится в форме: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0" w:name="sub_181"/>
      <w:r w:rsidRPr="002F31B5">
        <w:rPr>
          <w:bCs/>
          <w:sz w:val="28"/>
          <w:szCs w:val="28"/>
        </w:rPr>
        <w:t xml:space="preserve">1) оценки и анализа результатов </w:t>
      </w:r>
      <w:proofErr w:type="spellStart"/>
      <w:r w:rsidRPr="002F31B5">
        <w:rPr>
          <w:bCs/>
          <w:sz w:val="28"/>
          <w:szCs w:val="28"/>
        </w:rPr>
        <w:t>антикоррупционной</w:t>
      </w:r>
      <w:proofErr w:type="spellEnd"/>
      <w:r w:rsidRPr="002F31B5">
        <w:rPr>
          <w:bCs/>
          <w:sz w:val="28"/>
          <w:szCs w:val="28"/>
        </w:rPr>
        <w:t xml:space="preserve"> экспертизы муниципальных нормативных правовых актов и их проектов;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1" w:name="sub_182"/>
      <w:bookmarkEnd w:id="0"/>
      <w:r w:rsidRPr="002F31B5">
        <w:rPr>
          <w:bCs/>
          <w:sz w:val="28"/>
          <w:szCs w:val="28"/>
        </w:rPr>
        <w:t>2) оценки и анализа результатов применения мер предупреждения, пресечения и ответственности за коррупционные правонарушения;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2" w:name="sub_184"/>
      <w:bookmarkEnd w:id="1"/>
      <w:r w:rsidRPr="002F31B5">
        <w:rPr>
          <w:bCs/>
          <w:sz w:val="28"/>
          <w:szCs w:val="28"/>
        </w:rPr>
        <w:t xml:space="preserve">3) анализа материалов средств массовой информации в </w:t>
      </w:r>
      <w:r w:rsidRPr="002F31B5">
        <w:rPr>
          <w:rFonts w:eastAsia="Calibri"/>
          <w:bCs/>
          <w:sz w:val="28"/>
          <w:szCs w:val="28"/>
          <w:lang w:eastAsia="en-US"/>
        </w:rPr>
        <w:t>муниципальном образовании</w:t>
      </w:r>
      <w:r w:rsidRPr="002F31B5">
        <w:rPr>
          <w:bCs/>
          <w:sz w:val="28"/>
          <w:szCs w:val="28"/>
        </w:rPr>
        <w:t>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3" w:name="sub_185"/>
      <w:bookmarkEnd w:id="2"/>
      <w:r w:rsidRPr="002F31B5">
        <w:rPr>
          <w:bCs/>
          <w:sz w:val="28"/>
          <w:szCs w:val="28"/>
        </w:rPr>
        <w:t>4) анализа осуществления органом местного самоуправления, муниципальными учреждениями мер по противодействию коррупции;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4" w:name="sub_186"/>
      <w:bookmarkEnd w:id="3"/>
      <w:r w:rsidRPr="002F31B5">
        <w:rPr>
          <w:bCs/>
          <w:sz w:val="28"/>
          <w:szCs w:val="28"/>
        </w:rPr>
        <w:t>5) социологического опроса (анкетирования) населения, муниципальных служащих муниципального образования;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6) оценки и анализа результатов социологических опросов (анкетирования) населения, муниципальных служащих;</w:t>
      </w:r>
    </w:p>
    <w:p w:rsidR="004045B2" w:rsidRPr="002F31B5" w:rsidRDefault="004045B2" w:rsidP="004045B2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bCs/>
          <w:sz w:val="28"/>
          <w:szCs w:val="28"/>
        </w:rPr>
      </w:pPr>
      <w:bookmarkStart w:id="5" w:name="sub_187"/>
      <w:bookmarkEnd w:id="4"/>
      <w:r w:rsidRPr="002F31B5">
        <w:rPr>
          <w:bCs/>
          <w:sz w:val="28"/>
          <w:szCs w:val="28"/>
        </w:rPr>
        <w:t xml:space="preserve">анализа причин и условий, способствовавших коррупции </w:t>
      </w:r>
      <w:r w:rsidRPr="002F31B5">
        <w:rPr>
          <w:bCs/>
          <w:sz w:val="28"/>
          <w:szCs w:val="28"/>
        </w:rPr>
        <w:br/>
        <w:t>в деятельности лиц, признанных виновными в совершении преступлений в п</w:t>
      </w:r>
      <w:r w:rsidRPr="002F31B5">
        <w:rPr>
          <w:bCs/>
          <w:sz w:val="28"/>
          <w:szCs w:val="28"/>
        </w:rPr>
        <w:t>о</w:t>
      </w:r>
      <w:r w:rsidRPr="002F31B5">
        <w:rPr>
          <w:bCs/>
          <w:sz w:val="28"/>
          <w:szCs w:val="28"/>
        </w:rPr>
        <w:t>рядке, установленном законодательством</w:t>
      </w:r>
      <w:bookmarkEnd w:id="5"/>
      <w:r w:rsidRPr="002F31B5">
        <w:rPr>
          <w:bCs/>
          <w:sz w:val="28"/>
          <w:szCs w:val="28"/>
        </w:rPr>
        <w:t>.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9. При проведении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используются: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- методы социологических исследований;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- системный метод;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- синтетический и аналитический методы.</w:t>
      </w:r>
    </w:p>
    <w:p w:rsidR="004045B2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10. При анализе результатов годового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и подготовке отчета по его итогам администрация использует данные, полученные из источников, указанных в пункте 7 настоящего Положения.</w:t>
      </w:r>
    </w:p>
    <w:p w:rsidR="004045B2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</w:p>
    <w:p w:rsidR="004045B2" w:rsidRPr="002F31B5" w:rsidRDefault="004045B2" w:rsidP="004045B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lastRenderedPageBreak/>
        <w:t xml:space="preserve">Основные этапы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</w:t>
      </w:r>
    </w:p>
    <w:p w:rsidR="004045B2" w:rsidRPr="002F31B5" w:rsidRDefault="004045B2" w:rsidP="004045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11. </w:t>
      </w:r>
      <w:proofErr w:type="spellStart"/>
      <w:r w:rsidRPr="002F31B5">
        <w:rPr>
          <w:bCs/>
          <w:sz w:val="28"/>
          <w:szCs w:val="28"/>
        </w:rPr>
        <w:t>Антикоррупционный</w:t>
      </w:r>
      <w:proofErr w:type="spellEnd"/>
      <w:r w:rsidRPr="002F31B5">
        <w:rPr>
          <w:bCs/>
          <w:sz w:val="28"/>
          <w:szCs w:val="28"/>
        </w:rPr>
        <w:t xml:space="preserve"> мониторинг включает в себя два этапа: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первый этап – сбор данных;</w:t>
      </w:r>
    </w:p>
    <w:p w:rsidR="004045B2" w:rsidRPr="002F31B5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второй этап – обработка и обобщение данных, формирование отчетов.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12. В рамках первого этапа специалист, ответственный за профилактику коррупционных правонарушений: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организует сбор сведений о результатах </w:t>
      </w:r>
      <w:proofErr w:type="spellStart"/>
      <w:r w:rsidRPr="002F31B5">
        <w:rPr>
          <w:bCs/>
          <w:sz w:val="28"/>
          <w:szCs w:val="28"/>
        </w:rPr>
        <w:t>антикоррупционной</w:t>
      </w:r>
      <w:proofErr w:type="spellEnd"/>
      <w:r w:rsidRPr="002F31B5">
        <w:rPr>
          <w:bCs/>
          <w:sz w:val="28"/>
          <w:szCs w:val="28"/>
        </w:rPr>
        <w:t xml:space="preserve"> деятельности, о результатах </w:t>
      </w:r>
      <w:proofErr w:type="spellStart"/>
      <w:r w:rsidRPr="002F31B5">
        <w:rPr>
          <w:bCs/>
          <w:sz w:val="28"/>
          <w:szCs w:val="28"/>
        </w:rPr>
        <w:t>антикоррупционной</w:t>
      </w:r>
      <w:proofErr w:type="spellEnd"/>
      <w:r w:rsidRPr="002F31B5">
        <w:rPr>
          <w:bCs/>
          <w:sz w:val="28"/>
          <w:szCs w:val="28"/>
        </w:rPr>
        <w:t xml:space="preserve"> экспертизы муниципальных нормативных правовых актов и их проектов, </w:t>
      </w:r>
      <w:r w:rsidRPr="002F31B5">
        <w:rPr>
          <w:bCs/>
          <w:sz w:val="28"/>
          <w:szCs w:val="28"/>
        </w:rPr>
        <w:br/>
        <w:t>об итогах работы с обращениями граждан, об исполнении программ (планов) противодействия коррупции, о результатах работы по противодействию коррупции в подведомственных учреждениях, о результатах социологического опроса;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sz w:val="28"/>
          <w:szCs w:val="28"/>
        </w:rPr>
        <w:t xml:space="preserve">направляют отчет о проделанной работе специалисту, ответственному за профилактику коррупционных правонарушений администрации, </w:t>
      </w:r>
      <w:r w:rsidRPr="002F31B5">
        <w:rPr>
          <w:bCs/>
          <w:sz w:val="28"/>
          <w:szCs w:val="28"/>
        </w:rPr>
        <w:t>по формам, утверждаемым комитетом по профилактике коррупционных правонарушений Оренбургской области (далее – сведения)</w:t>
      </w:r>
      <w:r w:rsidRPr="002F31B5">
        <w:rPr>
          <w:sz w:val="28"/>
          <w:szCs w:val="28"/>
        </w:rPr>
        <w:t>.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13. В рамках второго этапа информация, полученная администрацией по итогам первого этапа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мониторинга, обрабатывается, обобщается и формируется в сводные таблицы.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14. Сведения направляются администрацией в комитет в письменном и электронном виде ежеквартально: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0</w:t>
      </w:r>
      <w:r w:rsidRPr="002F31B5">
        <w:rPr>
          <w:bCs/>
          <w:sz w:val="28"/>
          <w:szCs w:val="28"/>
        </w:rPr>
        <w:t>5 апреля – за первый квартал отчетного года;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0</w:t>
      </w:r>
      <w:r w:rsidRPr="002F31B5">
        <w:rPr>
          <w:bCs/>
          <w:sz w:val="28"/>
          <w:szCs w:val="28"/>
        </w:rPr>
        <w:t>5 июля – за два квартала отчетного года;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0</w:t>
      </w:r>
      <w:r w:rsidRPr="002F31B5">
        <w:rPr>
          <w:bCs/>
          <w:sz w:val="28"/>
          <w:szCs w:val="28"/>
        </w:rPr>
        <w:t>5 октября – за три квартала отчетного года.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Ежегодно, до 1</w:t>
      </w:r>
      <w:r>
        <w:rPr>
          <w:bCs/>
          <w:sz w:val="28"/>
          <w:szCs w:val="28"/>
        </w:rPr>
        <w:t>0</w:t>
      </w:r>
      <w:r w:rsidRPr="002F31B5">
        <w:rPr>
          <w:bCs/>
          <w:sz w:val="28"/>
          <w:szCs w:val="28"/>
        </w:rPr>
        <w:t xml:space="preserve"> января года, следующего за отчетным годом, представляются сведения по форме, утверждаемой комитетом, </w:t>
      </w:r>
      <w:r w:rsidRPr="002F31B5">
        <w:rPr>
          <w:bCs/>
          <w:sz w:val="28"/>
          <w:szCs w:val="28"/>
        </w:rPr>
        <w:br/>
        <w:t>за истекший календарный год.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>15. Сведения, представляемые в комитет по итогам второго этапа, могут сопровождаться письменными пояснениями, примечаниями, комментариями.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16. Отчет о результатах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является документом, содержащим характеристику результатов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мониторинга, набор показателей и критериев </w:t>
      </w:r>
      <w:proofErr w:type="gramStart"/>
      <w:r w:rsidRPr="002F31B5">
        <w:rPr>
          <w:bCs/>
          <w:sz w:val="28"/>
          <w:szCs w:val="28"/>
        </w:rPr>
        <w:t>оценки эффективности деятельности органов местного самоуправления муниципального образования</w:t>
      </w:r>
      <w:proofErr w:type="gramEnd"/>
      <w:r w:rsidRPr="002F31B5">
        <w:rPr>
          <w:bCs/>
          <w:sz w:val="28"/>
          <w:szCs w:val="28"/>
        </w:rPr>
        <w:t xml:space="preserve"> по реализации </w:t>
      </w:r>
      <w:proofErr w:type="spellStart"/>
      <w:r w:rsidRPr="002F31B5">
        <w:rPr>
          <w:bCs/>
          <w:sz w:val="28"/>
          <w:szCs w:val="28"/>
        </w:rPr>
        <w:t>антикоррупционных</w:t>
      </w:r>
      <w:proofErr w:type="spellEnd"/>
      <w:r w:rsidRPr="002F31B5">
        <w:rPr>
          <w:bCs/>
          <w:sz w:val="28"/>
          <w:szCs w:val="28"/>
        </w:rPr>
        <w:t xml:space="preserve"> мер.</w:t>
      </w:r>
    </w:p>
    <w:p w:rsidR="004045B2" w:rsidRPr="00244247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17. </w:t>
      </w:r>
      <w:r w:rsidRPr="00244247">
        <w:rPr>
          <w:bCs/>
          <w:sz w:val="28"/>
          <w:szCs w:val="28"/>
        </w:rPr>
        <w:t xml:space="preserve">Отчет о результатах </w:t>
      </w:r>
      <w:proofErr w:type="spellStart"/>
      <w:r w:rsidRPr="00244247">
        <w:rPr>
          <w:bCs/>
          <w:sz w:val="28"/>
          <w:szCs w:val="28"/>
        </w:rPr>
        <w:t>антикоррупционного</w:t>
      </w:r>
      <w:proofErr w:type="spellEnd"/>
      <w:r w:rsidRPr="00244247">
        <w:rPr>
          <w:bCs/>
          <w:sz w:val="28"/>
          <w:szCs w:val="28"/>
        </w:rPr>
        <w:t xml:space="preserve"> мониторинга направляется </w:t>
      </w:r>
      <w:proofErr w:type="gramStart"/>
      <w:r w:rsidRPr="00244247">
        <w:rPr>
          <w:bCs/>
          <w:sz w:val="28"/>
          <w:szCs w:val="28"/>
        </w:rPr>
        <w:t>в  комиссию по координации работы по противодействию коррупции в администрацию Александровского района с целью</w:t>
      </w:r>
      <w:proofErr w:type="gramEnd"/>
      <w:r w:rsidRPr="00244247">
        <w:rPr>
          <w:bCs/>
          <w:sz w:val="28"/>
          <w:szCs w:val="28"/>
        </w:rPr>
        <w:t xml:space="preserve"> выработки мер в области противодействия коррупции на территории муниципального образования.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r w:rsidRPr="002F31B5">
        <w:rPr>
          <w:bCs/>
          <w:sz w:val="28"/>
          <w:szCs w:val="28"/>
        </w:rPr>
        <w:t xml:space="preserve"> 18. Результаты годового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отражаются в ежегодном отчете </w:t>
      </w:r>
      <w:r w:rsidRPr="00244247">
        <w:rPr>
          <w:bCs/>
          <w:sz w:val="28"/>
          <w:szCs w:val="28"/>
        </w:rPr>
        <w:t>главы района</w:t>
      </w:r>
      <w:r w:rsidRPr="002F31B5">
        <w:rPr>
          <w:bCs/>
          <w:sz w:val="28"/>
          <w:szCs w:val="28"/>
        </w:rPr>
        <w:t xml:space="preserve"> о результатах </w:t>
      </w:r>
      <w:proofErr w:type="spellStart"/>
      <w:r w:rsidRPr="002F31B5">
        <w:rPr>
          <w:bCs/>
          <w:sz w:val="28"/>
          <w:szCs w:val="28"/>
        </w:rPr>
        <w:t>антикоррупционной</w:t>
      </w:r>
      <w:proofErr w:type="spellEnd"/>
      <w:r w:rsidRPr="002F31B5">
        <w:rPr>
          <w:bCs/>
          <w:sz w:val="28"/>
          <w:szCs w:val="28"/>
        </w:rPr>
        <w:t xml:space="preserve"> политики в муниципальном образовании за отчетный период.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6" w:name="sub_123"/>
      <w:r w:rsidRPr="002F31B5">
        <w:rPr>
          <w:bCs/>
          <w:sz w:val="28"/>
          <w:szCs w:val="28"/>
        </w:rPr>
        <w:t xml:space="preserve">19. Результаты </w:t>
      </w:r>
      <w:proofErr w:type="spellStart"/>
      <w:r w:rsidRPr="002F31B5">
        <w:rPr>
          <w:bCs/>
          <w:sz w:val="28"/>
          <w:szCs w:val="28"/>
        </w:rPr>
        <w:t>антикоррупционного</w:t>
      </w:r>
      <w:proofErr w:type="spellEnd"/>
      <w:r w:rsidRPr="002F31B5">
        <w:rPr>
          <w:bCs/>
          <w:sz w:val="28"/>
          <w:szCs w:val="28"/>
        </w:rPr>
        <w:t xml:space="preserve"> мониторинга используются </w:t>
      </w:r>
      <w:proofErr w:type="gramStart"/>
      <w:r w:rsidRPr="002F31B5">
        <w:rPr>
          <w:bCs/>
          <w:sz w:val="28"/>
          <w:szCs w:val="28"/>
        </w:rPr>
        <w:t>для</w:t>
      </w:r>
      <w:proofErr w:type="gramEnd"/>
      <w:r w:rsidRPr="002F31B5">
        <w:rPr>
          <w:bCs/>
          <w:sz w:val="28"/>
          <w:szCs w:val="28"/>
        </w:rPr>
        <w:t>: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7" w:name="sub_231"/>
      <w:bookmarkEnd w:id="6"/>
      <w:r w:rsidRPr="002F31B5">
        <w:rPr>
          <w:bCs/>
          <w:sz w:val="28"/>
          <w:szCs w:val="28"/>
        </w:rPr>
        <w:lastRenderedPageBreak/>
        <w:t>1) выработки предложений по повышению эффективности деятельности органов местного самоуправления в сфере противодействия коррупции;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8" w:name="sub_232"/>
      <w:bookmarkEnd w:id="7"/>
      <w:r w:rsidRPr="002F31B5">
        <w:rPr>
          <w:bCs/>
          <w:sz w:val="28"/>
          <w:szCs w:val="28"/>
        </w:rPr>
        <w:t>2) снижения уровня коррупционных правонарушений в органах местного самоуправления;</w:t>
      </w:r>
    </w:p>
    <w:p w:rsidR="004045B2" w:rsidRPr="002F31B5" w:rsidRDefault="004045B2" w:rsidP="004045B2">
      <w:pPr>
        <w:ind w:firstLine="709"/>
        <w:contextualSpacing/>
        <w:jc w:val="both"/>
        <w:rPr>
          <w:bCs/>
          <w:sz w:val="28"/>
          <w:szCs w:val="28"/>
        </w:rPr>
      </w:pPr>
      <w:bookmarkStart w:id="9" w:name="sub_233"/>
      <w:bookmarkEnd w:id="8"/>
      <w:r w:rsidRPr="002F31B5">
        <w:rPr>
          <w:bCs/>
          <w:sz w:val="28"/>
          <w:szCs w:val="28"/>
        </w:rPr>
        <w:t>3) определения на основе полученных данных основных направлений деятельности по противодействию коррупции в муниципальном образовании;</w:t>
      </w:r>
    </w:p>
    <w:p w:rsidR="004045B2" w:rsidRPr="00244247" w:rsidRDefault="004045B2" w:rsidP="004045B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bookmarkStart w:id="10" w:name="sub_234"/>
      <w:bookmarkEnd w:id="9"/>
      <w:r>
        <w:rPr>
          <w:bCs/>
          <w:sz w:val="28"/>
          <w:szCs w:val="28"/>
        </w:rPr>
        <w:t>4)</w:t>
      </w:r>
      <w:bookmarkStart w:id="11" w:name="_GoBack"/>
      <w:bookmarkEnd w:id="11"/>
      <w:r w:rsidRPr="00244247">
        <w:rPr>
          <w:bCs/>
          <w:sz w:val="28"/>
          <w:szCs w:val="28"/>
        </w:rPr>
        <w:t xml:space="preserve">подготовки отчетов и информации главе района, </w:t>
      </w:r>
      <w:r w:rsidRPr="00244247">
        <w:rPr>
          <w:bCs/>
          <w:sz w:val="28"/>
          <w:szCs w:val="28"/>
        </w:rPr>
        <w:br/>
        <w:t>в комиссию по координации работы по противодействию коррупции в Александровском районе, в комитет по профилактике коррупционных правонарушений Оренбургской области</w:t>
      </w:r>
      <w:bookmarkEnd w:id="10"/>
      <w:r>
        <w:rPr>
          <w:bCs/>
          <w:sz w:val="28"/>
          <w:szCs w:val="28"/>
        </w:rPr>
        <w:t>;</w:t>
      </w:r>
    </w:p>
    <w:p w:rsidR="004045B2" w:rsidRPr="004045B2" w:rsidRDefault="004045B2" w:rsidP="004045B2">
      <w:pPr>
        <w:pStyle w:val="ConsPlusNormal"/>
        <w:ind w:firstLine="540"/>
        <w:rPr>
          <w:b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4045B2">
        <w:rPr>
          <w:b w:val="0"/>
          <w:sz w:val="28"/>
          <w:szCs w:val="28"/>
        </w:rPr>
        <w:t xml:space="preserve">5) </w:t>
      </w:r>
      <w:r w:rsidRPr="004045B2">
        <w:rPr>
          <w:b w:val="0"/>
          <w:sz w:val="28"/>
          <w:szCs w:val="28"/>
          <w:lang w:eastAsia="ru-RU"/>
        </w:rPr>
        <w:t xml:space="preserve">оценки результатов </w:t>
      </w:r>
      <w:proofErr w:type="spellStart"/>
      <w:r w:rsidRPr="004045B2">
        <w:rPr>
          <w:b w:val="0"/>
          <w:sz w:val="28"/>
          <w:szCs w:val="28"/>
          <w:lang w:eastAsia="ru-RU"/>
        </w:rPr>
        <w:t>антикоррупционной</w:t>
      </w:r>
      <w:proofErr w:type="spellEnd"/>
      <w:r w:rsidRPr="004045B2">
        <w:rPr>
          <w:b w:val="0"/>
          <w:sz w:val="28"/>
          <w:szCs w:val="28"/>
          <w:lang w:eastAsia="ru-RU"/>
        </w:rPr>
        <w:t xml:space="preserve"> деятельности органов </w:t>
      </w:r>
      <w:r w:rsidRPr="004045B2">
        <w:rPr>
          <w:b w:val="0"/>
          <w:sz w:val="28"/>
          <w:szCs w:val="28"/>
        </w:rPr>
        <w:t xml:space="preserve">местного самоуправления </w:t>
      </w:r>
      <w:r w:rsidRPr="004045B2">
        <w:rPr>
          <w:b w:val="0"/>
          <w:sz w:val="28"/>
          <w:szCs w:val="28"/>
          <w:lang w:eastAsia="ru-RU"/>
        </w:rPr>
        <w:t>в сфере муниципальной службы.</w:t>
      </w:r>
    </w:p>
    <w:p w:rsidR="004045B2" w:rsidRPr="00C6132C" w:rsidRDefault="004045B2" w:rsidP="004045B2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320753" w:rsidRPr="006A107B" w:rsidRDefault="00320753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A72C0F" w:rsidRDefault="00A72C0F" w:rsidP="006A107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72C0F" w:rsidRDefault="00A72C0F" w:rsidP="006A107B">
      <w:pPr>
        <w:pStyle w:val="ConsPlusNormal"/>
        <w:jc w:val="right"/>
        <w:outlineLvl w:val="0"/>
        <w:rPr>
          <w:b w:val="0"/>
          <w:sz w:val="28"/>
          <w:szCs w:val="28"/>
        </w:rPr>
      </w:pPr>
    </w:p>
    <w:sectPr w:rsidR="00A72C0F" w:rsidSect="00F048AB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A51"/>
    <w:multiLevelType w:val="hybridMultilevel"/>
    <w:tmpl w:val="E744CB7E"/>
    <w:lvl w:ilvl="0" w:tplc="297272A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BA2"/>
    <w:multiLevelType w:val="multilevel"/>
    <w:tmpl w:val="A9268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EA6CD0"/>
    <w:multiLevelType w:val="multilevel"/>
    <w:tmpl w:val="6DAA8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81274E"/>
    <w:multiLevelType w:val="hybridMultilevel"/>
    <w:tmpl w:val="34DC4B62"/>
    <w:lvl w:ilvl="0" w:tplc="399219C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D62F32"/>
    <w:multiLevelType w:val="hybridMultilevel"/>
    <w:tmpl w:val="A120DBD6"/>
    <w:lvl w:ilvl="0" w:tplc="FB4C3CF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14099"/>
    <w:multiLevelType w:val="multilevel"/>
    <w:tmpl w:val="DEBE9CE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F048AB"/>
    <w:rsid w:val="00125FF5"/>
    <w:rsid w:val="002372EA"/>
    <w:rsid w:val="002A1DA6"/>
    <w:rsid w:val="002E35C7"/>
    <w:rsid w:val="00320753"/>
    <w:rsid w:val="00374FD2"/>
    <w:rsid w:val="003A13D0"/>
    <w:rsid w:val="004045B2"/>
    <w:rsid w:val="00486225"/>
    <w:rsid w:val="004D554D"/>
    <w:rsid w:val="004E460C"/>
    <w:rsid w:val="005724CC"/>
    <w:rsid w:val="005914B6"/>
    <w:rsid w:val="006A107B"/>
    <w:rsid w:val="006E7202"/>
    <w:rsid w:val="00790D2E"/>
    <w:rsid w:val="00792276"/>
    <w:rsid w:val="00851897"/>
    <w:rsid w:val="0090019F"/>
    <w:rsid w:val="009C6A26"/>
    <w:rsid w:val="00A72C0F"/>
    <w:rsid w:val="00AD5066"/>
    <w:rsid w:val="00D47E45"/>
    <w:rsid w:val="00E17BE8"/>
    <w:rsid w:val="00F0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A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048A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F048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F048A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F048AB"/>
  </w:style>
  <w:style w:type="character" w:customStyle="1" w:styleId="WW8Num2z0">
    <w:name w:val="WW8Num2z0"/>
    <w:qFormat/>
    <w:rsid w:val="00F048AB"/>
    <w:rPr>
      <w:bCs/>
      <w:sz w:val="26"/>
      <w:szCs w:val="26"/>
    </w:rPr>
  </w:style>
  <w:style w:type="character" w:customStyle="1" w:styleId="WW8Num3z0">
    <w:name w:val="WW8Num3z0"/>
    <w:qFormat/>
    <w:rsid w:val="00F048AB"/>
    <w:rPr>
      <w:sz w:val="26"/>
      <w:szCs w:val="26"/>
      <w:lang w:eastAsia="ru-RU"/>
    </w:rPr>
  </w:style>
  <w:style w:type="character" w:customStyle="1" w:styleId="WW8Num4z0">
    <w:name w:val="WW8Num4z0"/>
    <w:qFormat/>
    <w:rsid w:val="00F048AB"/>
  </w:style>
  <w:style w:type="character" w:customStyle="1" w:styleId="WW8Num1z1">
    <w:name w:val="WW8Num1z1"/>
    <w:qFormat/>
    <w:rsid w:val="00F048AB"/>
  </w:style>
  <w:style w:type="character" w:customStyle="1" w:styleId="WW8Num1z2">
    <w:name w:val="WW8Num1z2"/>
    <w:qFormat/>
    <w:rsid w:val="00F048AB"/>
  </w:style>
  <w:style w:type="character" w:customStyle="1" w:styleId="WW8Num1z3">
    <w:name w:val="WW8Num1z3"/>
    <w:qFormat/>
    <w:rsid w:val="00F048AB"/>
  </w:style>
  <w:style w:type="character" w:customStyle="1" w:styleId="WW8Num1z4">
    <w:name w:val="WW8Num1z4"/>
    <w:qFormat/>
    <w:rsid w:val="00F048AB"/>
  </w:style>
  <w:style w:type="character" w:customStyle="1" w:styleId="WW8Num1z5">
    <w:name w:val="WW8Num1z5"/>
    <w:qFormat/>
    <w:rsid w:val="00F048AB"/>
  </w:style>
  <w:style w:type="character" w:customStyle="1" w:styleId="WW8Num1z6">
    <w:name w:val="WW8Num1z6"/>
    <w:qFormat/>
    <w:rsid w:val="00F048AB"/>
  </w:style>
  <w:style w:type="character" w:customStyle="1" w:styleId="WW8Num1z7">
    <w:name w:val="WW8Num1z7"/>
    <w:qFormat/>
    <w:rsid w:val="00F048AB"/>
  </w:style>
  <w:style w:type="character" w:customStyle="1" w:styleId="WW8Num1z8">
    <w:name w:val="WW8Num1z8"/>
    <w:qFormat/>
    <w:rsid w:val="00F048AB"/>
  </w:style>
  <w:style w:type="character" w:customStyle="1" w:styleId="WW8Num2z2">
    <w:name w:val="WW8Num2z2"/>
    <w:qFormat/>
    <w:rsid w:val="00F048AB"/>
  </w:style>
  <w:style w:type="character" w:customStyle="1" w:styleId="WW8Num2z3">
    <w:name w:val="WW8Num2z3"/>
    <w:qFormat/>
    <w:rsid w:val="00F048AB"/>
  </w:style>
  <w:style w:type="character" w:customStyle="1" w:styleId="WW8Num2z4">
    <w:name w:val="WW8Num2z4"/>
    <w:qFormat/>
    <w:rsid w:val="00F048AB"/>
  </w:style>
  <w:style w:type="character" w:customStyle="1" w:styleId="WW8Num2z5">
    <w:name w:val="WW8Num2z5"/>
    <w:qFormat/>
    <w:rsid w:val="00F048AB"/>
  </w:style>
  <w:style w:type="character" w:customStyle="1" w:styleId="WW8Num2z6">
    <w:name w:val="WW8Num2z6"/>
    <w:qFormat/>
    <w:rsid w:val="00F048AB"/>
  </w:style>
  <w:style w:type="character" w:customStyle="1" w:styleId="WW8Num2z7">
    <w:name w:val="WW8Num2z7"/>
    <w:qFormat/>
    <w:rsid w:val="00F048AB"/>
  </w:style>
  <w:style w:type="character" w:customStyle="1" w:styleId="WW8Num2z8">
    <w:name w:val="WW8Num2z8"/>
    <w:qFormat/>
    <w:rsid w:val="00F048AB"/>
  </w:style>
  <w:style w:type="character" w:customStyle="1" w:styleId="WW8Num4z1">
    <w:name w:val="WW8Num4z1"/>
    <w:qFormat/>
    <w:rsid w:val="00F048AB"/>
  </w:style>
  <w:style w:type="character" w:customStyle="1" w:styleId="WW8Num4z2">
    <w:name w:val="WW8Num4z2"/>
    <w:qFormat/>
    <w:rsid w:val="00F048AB"/>
  </w:style>
  <w:style w:type="character" w:customStyle="1" w:styleId="WW8Num4z3">
    <w:name w:val="WW8Num4z3"/>
    <w:qFormat/>
    <w:rsid w:val="00F048AB"/>
  </w:style>
  <w:style w:type="character" w:customStyle="1" w:styleId="WW8Num4z4">
    <w:name w:val="WW8Num4z4"/>
    <w:qFormat/>
    <w:rsid w:val="00F048AB"/>
  </w:style>
  <w:style w:type="character" w:customStyle="1" w:styleId="WW8Num4z5">
    <w:name w:val="WW8Num4z5"/>
    <w:qFormat/>
    <w:rsid w:val="00F048AB"/>
  </w:style>
  <w:style w:type="character" w:customStyle="1" w:styleId="WW8Num4z6">
    <w:name w:val="WW8Num4z6"/>
    <w:qFormat/>
    <w:rsid w:val="00F048AB"/>
  </w:style>
  <w:style w:type="character" w:customStyle="1" w:styleId="WW8Num4z7">
    <w:name w:val="WW8Num4z7"/>
    <w:qFormat/>
    <w:rsid w:val="00F048AB"/>
  </w:style>
  <w:style w:type="character" w:customStyle="1" w:styleId="WW8Num4z8">
    <w:name w:val="WW8Num4z8"/>
    <w:qFormat/>
    <w:rsid w:val="00F048AB"/>
  </w:style>
  <w:style w:type="character" w:customStyle="1" w:styleId="WW8Num5z0">
    <w:name w:val="WW8Num5z0"/>
    <w:qFormat/>
    <w:rsid w:val="00F048AB"/>
    <w:rPr>
      <w:sz w:val="26"/>
      <w:szCs w:val="26"/>
    </w:rPr>
  </w:style>
  <w:style w:type="character" w:customStyle="1" w:styleId="WW8Num6z0">
    <w:name w:val="WW8Num6z0"/>
    <w:qFormat/>
    <w:rsid w:val="00F048AB"/>
  </w:style>
  <w:style w:type="character" w:customStyle="1" w:styleId="WW8Num6z1">
    <w:name w:val="WW8Num6z1"/>
    <w:qFormat/>
    <w:rsid w:val="00F048AB"/>
  </w:style>
  <w:style w:type="character" w:customStyle="1" w:styleId="WW8Num6z2">
    <w:name w:val="WW8Num6z2"/>
    <w:qFormat/>
    <w:rsid w:val="00F048AB"/>
  </w:style>
  <w:style w:type="character" w:customStyle="1" w:styleId="WW8Num6z3">
    <w:name w:val="WW8Num6z3"/>
    <w:qFormat/>
    <w:rsid w:val="00F048AB"/>
  </w:style>
  <w:style w:type="character" w:customStyle="1" w:styleId="WW8Num6z4">
    <w:name w:val="WW8Num6z4"/>
    <w:qFormat/>
    <w:rsid w:val="00F048AB"/>
  </w:style>
  <w:style w:type="character" w:customStyle="1" w:styleId="WW8Num6z5">
    <w:name w:val="WW8Num6z5"/>
    <w:qFormat/>
    <w:rsid w:val="00F048AB"/>
  </w:style>
  <w:style w:type="character" w:customStyle="1" w:styleId="WW8Num6z6">
    <w:name w:val="WW8Num6z6"/>
    <w:qFormat/>
    <w:rsid w:val="00F048AB"/>
  </w:style>
  <w:style w:type="character" w:customStyle="1" w:styleId="WW8Num6z7">
    <w:name w:val="WW8Num6z7"/>
    <w:qFormat/>
    <w:rsid w:val="00F048AB"/>
  </w:style>
  <w:style w:type="character" w:customStyle="1" w:styleId="WW8Num6z8">
    <w:name w:val="WW8Num6z8"/>
    <w:qFormat/>
    <w:rsid w:val="00F048AB"/>
  </w:style>
  <w:style w:type="character" w:customStyle="1" w:styleId="3">
    <w:name w:val="Основной шрифт абзаца3"/>
    <w:qFormat/>
    <w:rsid w:val="00F048AB"/>
  </w:style>
  <w:style w:type="character" w:customStyle="1" w:styleId="2">
    <w:name w:val="Основной шрифт абзаца2"/>
    <w:qFormat/>
    <w:rsid w:val="00F048AB"/>
  </w:style>
  <w:style w:type="character" w:customStyle="1" w:styleId="1">
    <w:name w:val="Основной шрифт абзаца1"/>
    <w:qFormat/>
    <w:rsid w:val="00F048AB"/>
  </w:style>
  <w:style w:type="character" w:customStyle="1" w:styleId="10">
    <w:name w:val="Заголовок 1 Знак"/>
    <w:qFormat/>
    <w:rsid w:val="00F048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F048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F048AB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F048AB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link w:val="a6"/>
    <w:qFormat/>
    <w:rsid w:val="00F048AB"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link w:val="a8"/>
    <w:qFormat/>
    <w:rsid w:val="00F048AB"/>
    <w:rPr>
      <w:rFonts w:ascii="Times New Roman" w:eastAsia="Times New Roman" w:hAnsi="Times New Roman" w:cs="Times New Roman"/>
    </w:rPr>
  </w:style>
  <w:style w:type="character" w:customStyle="1" w:styleId="a9">
    <w:name w:val="Текст выноски Знак"/>
    <w:qFormat/>
    <w:rsid w:val="00F048AB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F048A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F048AB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rsid w:val="00F048AB"/>
    <w:rPr>
      <w:color w:val="0000FF"/>
      <w:u w:val="single"/>
    </w:rPr>
  </w:style>
  <w:style w:type="character" w:customStyle="1" w:styleId="ab">
    <w:name w:val="Символ нумерации"/>
    <w:qFormat/>
    <w:rsid w:val="00F048AB"/>
    <w:rPr>
      <w:b w:val="0"/>
      <w:bCs w:val="0"/>
    </w:rPr>
  </w:style>
  <w:style w:type="character" w:customStyle="1" w:styleId="285pt">
    <w:name w:val="Основной текст (2) + 8;5 pt"/>
    <w:qFormat/>
    <w:rsid w:val="00F048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F048AB"/>
    <w:rPr>
      <w:rFonts w:eastAsia="Calibri"/>
      <w:b/>
      <w:bCs/>
      <w:sz w:val="24"/>
      <w:szCs w:val="24"/>
      <w:lang w:bidi="ar-SA"/>
    </w:rPr>
  </w:style>
  <w:style w:type="character" w:customStyle="1" w:styleId="ac">
    <w:name w:val="Абзац списка Знак"/>
    <w:qFormat/>
    <w:rsid w:val="00F048AB"/>
  </w:style>
  <w:style w:type="character" w:customStyle="1" w:styleId="HTML">
    <w:name w:val="Стандартный HTML Знак"/>
    <w:qFormat/>
    <w:rsid w:val="00F048AB"/>
    <w:rPr>
      <w:rFonts w:ascii="Courier New" w:hAnsi="Courier New" w:cs="Courier New"/>
    </w:rPr>
  </w:style>
  <w:style w:type="character" w:customStyle="1" w:styleId="ad">
    <w:name w:val="Маркеры списка"/>
    <w:qFormat/>
    <w:rsid w:val="00F048AB"/>
    <w:rPr>
      <w:rFonts w:ascii="OpenSymbol;Arial Unicode MS" w:eastAsia="OpenSymbol;Arial Unicode MS" w:hAnsi="OpenSymbol;Arial Unicode MS" w:cs="OpenSymbol;Arial Unicode MS"/>
    </w:rPr>
  </w:style>
  <w:style w:type="paragraph" w:customStyle="1" w:styleId="ae">
    <w:name w:val="Заголовок"/>
    <w:basedOn w:val="a"/>
    <w:next w:val="af"/>
    <w:qFormat/>
    <w:rsid w:val="00F048AB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f">
    <w:name w:val="Body Text"/>
    <w:basedOn w:val="a"/>
    <w:rsid w:val="00F048AB"/>
    <w:pPr>
      <w:jc w:val="both"/>
    </w:pPr>
    <w:rPr>
      <w:sz w:val="28"/>
    </w:rPr>
  </w:style>
  <w:style w:type="paragraph" w:styleId="af0">
    <w:name w:val="List"/>
    <w:basedOn w:val="af"/>
    <w:rsid w:val="00F048AB"/>
    <w:rPr>
      <w:rFonts w:cs="Mangal;Courier New"/>
    </w:rPr>
  </w:style>
  <w:style w:type="paragraph" w:customStyle="1" w:styleId="Caption">
    <w:name w:val="Caption"/>
    <w:basedOn w:val="a"/>
    <w:qFormat/>
    <w:rsid w:val="00F048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F048AB"/>
    <w:pPr>
      <w:suppressLineNumbers/>
    </w:pPr>
    <w:rPr>
      <w:rFonts w:cs="Arial"/>
    </w:rPr>
  </w:style>
  <w:style w:type="paragraph" w:styleId="af2">
    <w:name w:val="caption"/>
    <w:basedOn w:val="a"/>
    <w:next w:val="af3"/>
    <w:qFormat/>
    <w:rsid w:val="00F048AB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F048AB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F048AB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F048AB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F048AB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F048AB"/>
    <w:pPr>
      <w:suppressLineNumbers/>
    </w:pPr>
    <w:rPr>
      <w:rFonts w:cs="Mangal;Courier New"/>
    </w:rPr>
  </w:style>
  <w:style w:type="paragraph" w:customStyle="1" w:styleId="ConsPlusTitle">
    <w:name w:val="ConsPlusTitle"/>
    <w:uiPriority w:val="99"/>
    <w:qFormat/>
    <w:rsid w:val="00F048AB"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3">
    <w:name w:val="Subtitle"/>
    <w:basedOn w:val="ae"/>
    <w:next w:val="af"/>
    <w:qFormat/>
    <w:rsid w:val="00F048AB"/>
    <w:pPr>
      <w:jc w:val="center"/>
    </w:pPr>
    <w:rPr>
      <w:i/>
      <w:iCs/>
    </w:rPr>
  </w:style>
  <w:style w:type="paragraph" w:customStyle="1" w:styleId="af4">
    <w:name w:val="Колонтитул"/>
    <w:basedOn w:val="a"/>
    <w:qFormat/>
    <w:rsid w:val="00F048A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048A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048AB"/>
    <w:pPr>
      <w:tabs>
        <w:tab w:val="center" w:pos="4677"/>
        <w:tab w:val="right" w:pos="9355"/>
      </w:tabs>
    </w:pPr>
  </w:style>
  <w:style w:type="paragraph" w:styleId="af5">
    <w:name w:val="Balloon Text"/>
    <w:basedOn w:val="a"/>
    <w:qFormat/>
    <w:rsid w:val="00F048AB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F048AB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48AB"/>
    <w:rPr>
      <w:rFonts w:ascii="Times New Roman" w:eastAsia="Calibri" w:hAnsi="Times New Roman" w:cs="Times New Roman"/>
      <w:b/>
      <w:bCs/>
      <w:lang w:bidi="ar-SA"/>
    </w:rPr>
  </w:style>
  <w:style w:type="paragraph" w:styleId="af6">
    <w:name w:val="List Paragraph"/>
    <w:basedOn w:val="a"/>
    <w:uiPriority w:val="34"/>
    <w:qFormat/>
    <w:rsid w:val="00F048AB"/>
    <w:pPr>
      <w:ind w:left="720"/>
    </w:pPr>
  </w:style>
  <w:style w:type="paragraph" w:customStyle="1" w:styleId="af7">
    <w:name w:val="Содержимое таблицы"/>
    <w:basedOn w:val="a"/>
    <w:qFormat/>
    <w:rsid w:val="00F048AB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7"/>
    <w:qFormat/>
    <w:rsid w:val="00F048AB"/>
    <w:rPr>
      <w:b/>
      <w:bCs/>
    </w:rPr>
  </w:style>
  <w:style w:type="paragraph" w:customStyle="1" w:styleId="ConsPlusNonformat">
    <w:name w:val="ConsPlusNonformat"/>
    <w:qFormat/>
    <w:rsid w:val="00F048AB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9">
    <w:name w:val="Normal (Web)"/>
    <w:basedOn w:val="a"/>
    <w:qFormat/>
    <w:rsid w:val="00F048AB"/>
    <w:pPr>
      <w:suppressAutoHyphens w:val="0"/>
      <w:spacing w:before="280" w:after="119"/>
    </w:pPr>
    <w:rPr>
      <w:sz w:val="24"/>
      <w:szCs w:val="24"/>
    </w:rPr>
  </w:style>
  <w:style w:type="paragraph" w:styleId="afa">
    <w:name w:val="No Spacing"/>
    <w:qFormat/>
    <w:rsid w:val="00F048AB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F0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F048AB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F048AB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F048AB"/>
  </w:style>
  <w:style w:type="numbering" w:customStyle="1" w:styleId="WW8Num2">
    <w:name w:val="WW8Num2"/>
    <w:qFormat/>
    <w:rsid w:val="00F048AB"/>
  </w:style>
  <w:style w:type="numbering" w:customStyle="1" w:styleId="WW8Num3">
    <w:name w:val="WW8Num3"/>
    <w:qFormat/>
    <w:rsid w:val="00F048AB"/>
  </w:style>
  <w:style w:type="numbering" w:customStyle="1" w:styleId="WW8Num4">
    <w:name w:val="WW8Num4"/>
    <w:qFormat/>
    <w:rsid w:val="00F048AB"/>
  </w:style>
  <w:style w:type="character" w:customStyle="1" w:styleId="afb">
    <w:name w:val="Без интервала Знак"/>
    <w:qFormat/>
    <w:rsid w:val="00E17BE8"/>
    <w:rPr>
      <w:rFonts w:ascii="Calibri" w:hAnsi="Calibri" w:cs="Calibri"/>
      <w:sz w:val="22"/>
      <w:szCs w:val="22"/>
    </w:rPr>
  </w:style>
  <w:style w:type="table" w:styleId="afc">
    <w:name w:val="Table Grid"/>
    <w:basedOn w:val="a1"/>
    <w:rsid w:val="00E17BE8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17BE8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7BE8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E17BE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d">
    <w:name w:val="Другое_"/>
    <w:basedOn w:val="a0"/>
    <w:link w:val="afe"/>
    <w:rsid w:val="00E17BE8"/>
    <w:rPr>
      <w:sz w:val="26"/>
      <w:szCs w:val="26"/>
      <w:shd w:val="clear" w:color="auto" w:fill="FFFFFF"/>
    </w:rPr>
  </w:style>
  <w:style w:type="paragraph" w:customStyle="1" w:styleId="afe">
    <w:name w:val="Другое"/>
    <w:basedOn w:val="a"/>
    <w:link w:val="afd"/>
    <w:rsid w:val="00E17BE8"/>
    <w:pPr>
      <w:widowControl w:val="0"/>
      <w:shd w:val="clear" w:color="auto" w:fill="FFFFFF"/>
      <w:suppressAutoHyphens w:val="0"/>
      <w:spacing w:line="391" w:lineRule="auto"/>
      <w:ind w:firstLine="400"/>
    </w:pPr>
    <w:rPr>
      <w:rFonts w:ascii="Calibri" w:eastAsia="NSimSun" w:hAnsi="Calibri" w:cs="Arial"/>
      <w:sz w:val="26"/>
      <w:szCs w:val="26"/>
      <w:lang w:bidi="hi-IN"/>
    </w:rPr>
  </w:style>
  <w:style w:type="paragraph" w:styleId="a6">
    <w:name w:val="header"/>
    <w:basedOn w:val="a"/>
    <w:link w:val="a5"/>
    <w:semiHidden/>
    <w:unhideWhenUsed/>
    <w:rsid w:val="00E17BE8"/>
    <w:pPr>
      <w:tabs>
        <w:tab w:val="center" w:pos="4677"/>
        <w:tab w:val="right" w:pos="9355"/>
      </w:tabs>
    </w:pPr>
    <w:rPr>
      <w:sz w:val="24"/>
      <w:szCs w:val="24"/>
      <w:lang w:bidi="hi-IN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E17BE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footer"/>
    <w:basedOn w:val="a"/>
    <w:link w:val="a7"/>
    <w:semiHidden/>
    <w:unhideWhenUsed/>
    <w:rsid w:val="00E17BE8"/>
    <w:pPr>
      <w:tabs>
        <w:tab w:val="center" w:pos="4677"/>
        <w:tab w:val="right" w:pos="9355"/>
      </w:tabs>
    </w:pPr>
    <w:rPr>
      <w:sz w:val="24"/>
      <w:szCs w:val="24"/>
      <w:lang w:bidi="hi-IN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E17BE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1">
    <w:name w:val="FR1"/>
    <w:rsid w:val="009C6A2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0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4045B2"/>
    <w:rPr>
      <w:rFonts w:ascii="Times New Roman" w:eastAsia="Calibri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13</cp:revision>
  <dcterms:created xsi:type="dcterms:W3CDTF">2022-12-13T12:44:00Z</dcterms:created>
  <dcterms:modified xsi:type="dcterms:W3CDTF">2022-12-23T10:10:00Z</dcterms:modified>
  <dc:language>ru-RU</dc:language>
</cp:coreProperties>
</file>